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9076" w14:textId="416E1BC6" w:rsidR="005B77F6" w:rsidRDefault="00277DA2" w:rsidP="00CA0FDE">
      <w:pPr>
        <w:pStyle w:val="Heading1"/>
        <w:jc w:val="center"/>
        <w:rPr>
          <w:color w:val="auto"/>
          <w:rtl/>
        </w:rPr>
      </w:pPr>
      <w:r>
        <w:rPr>
          <w:color w:val="auto"/>
        </w:rPr>
        <w:t>`</w:t>
      </w:r>
      <w:r>
        <w:rPr>
          <w:color w:val="auto"/>
        </w:rPr>
        <w:tab/>
      </w:r>
      <w:proofErr w:type="gramStart"/>
      <w:r w:rsidR="00BA091E">
        <w:rPr>
          <w:rFonts w:hint="cs"/>
          <w:color w:val="auto"/>
          <w:rtl/>
        </w:rPr>
        <w:t>کمیته</w:t>
      </w:r>
      <w:r w:rsidR="00E07E9D" w:rsidRPr="00CA0FDE">
        <w:rPr>
          <w:rFonts w:hint="cs"/>
          <w:color w:val="auto"/>
          <w:rtl/>
        </w:rPr>
        <w:t xml:space="preserve">  اخلاق</w:t>
      </w:r>
      <w:proofErr w:type="gramEnd"/>
      <w:r w:rsidR="00E07E9D" w:rsidRPr="00CA0FDE">
        <w:rPr>
          <w:rFonts w:hint="cs"/>
          <w:color w:val="auto"/>
          <w:rtl/>
        </w:rPr>
        <w:t xml:space="preserve"> حرفه‌ای؛</w:t>
      </w:r>
      <w:r w:rsidR="005B77F6" w:rsidRPr="00CA0FDE">
        <w:rPr>
          <w:rFonts w:hint="cs"/>
          <w:color w:val="auto"/>
          <w:rtl/>
        </w:rPr>
        <w:t xml:space="preserve"> گروه روانپزشکی دانشگاه علوم پزشکی ایران</w:t>
      </w:r>
    </w:p>
    <w:p w14:paraId="12DFEDC4" w14:textId="77777777" w:rsidR="00BA091E" w:rsidRPr="00BA091E" w:rsidRDefault="00BA091E" w:rsidP="00BA091E">
      <w:pPr>
        <w:jc w:val="center"/>
        <w:rPr>
          <w:rFonts w:cs="B Nazanin"/>
          <w:b/>
          <w:bCs/>
          <w:rtl/>
          <w:lang w:bidi="fa-IR"/>
        </w:rPr>
      </w:pPr>
      <w:r w:rsidRPr="00BA091E">
        <w:rPr>
          <w:rFonts w:cs="B Nazanin" w:hint="cs"/>
          <w:b/>
          <w:bCs/>
          <w:rtl/>
          <w:lang w:bidi="fa-IR"/>
        </w:rPr>
        <w:t>نحوه ارزیابی اخلاق حرفه ای</w:t>
      </w:r>
    </w:p>
    <w:p w14:paraId="33B12516" w14:textId="77777777" w:rsidR="00E07E9D" w:rsidRDefault="00E07E9D" w:rsidP="00BA091E">
      <w:pPr>
        <w:pStyle w:val="NormalWeb"/>
        <w:bidi/>
        <w:spacing w:before="0" w:beforeAutospacing="0" w:after="0" w:afterAutospacing="0"/>
        <w:rPr>
          <w:rFonts w:cs="B Nazanin"/>
          <w:rtl/>
          <w:lang w:bidi="fa-IR"/>
        </w:rPr>
      </w:pPr>
      <w:r>
        <w:rPr>
          <w:rFonts w:cs="B Nazanin" w:hint="cs"/>
          <w:rtl/>
          <w:lang w:bidi="fa-IR"/>
        </w:rPr>
        <w:t>30 نمره  اخلاق حرفه‌ای</w:t>
      </w:r>
      <w:r w:rsidR="00A10813">
        <w:rPr>
          <w:rFonts w:cs="B Nazanin" w:hint="cs"/>
          <w:rtl/>
          <w:lang w:bidi="fa-IR"/>
        </w:rPr>
        <w:t xml:space="preserve"> </w:t>
      </w:r>
      <w:r w:rsidR="00ED0947">
        <w:rPr>
          <w:rFonts w:cs="B Nazanin" w:hint="cs"/>
          <w:rtl/>
          <w:lang w:bidi="fa-IR"/>
        </w:rPr>
        <w:t>در ارزیابی سالانه</w:t>
      </w:r>
      <w:r>
        <w:rPr>
          <w:rFonts w:cs="B Nazanin" w:hint="cs"/>
          <w:rtl/>
          <w:lang w:bidi="fa-IR"/>
        </w:rPr>
        <w:t>، بر</w:t>
      </w:r>
      <w:r w:rsidR="00ED0947">
        <w:rPr>
          <w:rFonts w:cs="B Nazanin" w:hint="cs"/>
          <w:rtl/>
          <w:lang w:bidi="fa-IR"/>
        </w:rPr>
        <w:t>مبنا</w:t>
      </w:r>
      <w:r>
        <w:rPr>
          <w:rFonts w:cs="B Nazanin" w:hint="cs"/>
          <w:rtl/>
          <w:lang w:bidi="fa-IR"/>
        </w:rPr>
        <w:t xml:space="preserve">ی </w:t>
      </w:r>
      <w:r w:rsidR="00ED0947">
        <w:rPr>
          <w:rFonts w:cs="B Nazanin" w:hint="cs"/>
          <w:rtl/>
          <w:lang w:bidi="fa-IR"/>
        </w:rPr>
        <w:t xml:space="preserve">رفتار حرفه‌ای دستیاران و </w:t>
      </w:r>
      <w:r>
        <w:rPr>
          <w:rFonts w:cs="B Nazanin" w:hint="cs"/>
          <w:rtl/>
          <w:lang w:bidi="fa-IR"/>
        </w:rPr>
        <w:t>مشارکت در برنامه‌های آموزشی عمومی گروه</w:t>
      </w:r>
      <w:r w:rsidR="00ED0947">
        <w:rPr>
          <w:rFonts w:cs="B Nazanin" w:hint="cs"/>
          <w:rtl/>
          <w:lang w:bidi="fa-IR"/>
        </w:rPr>
        <w:t xml:space="preserve"> و مراکز </w:t>
      </w:r>
      <w:r>
        <w:rPr>
          <w:rFonts w:cs="B Nazanin" w:hint="cs"/>
          <w:rtl/>
          <w:lang w:bidi="fa-IR"/>
        </w:rPr>
        <w:t>در نظر گرفته شده است.</w:t>
      </w:r>
    </w:p>
    <w:p w14:paraId="2DE88F44" w14:textId="77777777" w:rsidR="005B77F6" w:rsidRPr="00CA0FDE" w:rsidRDefault="00E07E9D" w:rsidP="00BA091E">
      <w:pPr>
        <w:pStyle w:val="Heading2"/>
        <w:rPr>
          <w:color w:val="auto"/>
          <w:rtl/>
        </w:rPr>
      </w:pPr>
      <w:r w:rsidRPr="00CA0FDE">
        <w:rPr>
          <w:rFonts w:hint="cs"/>
          <w:color w:val="auto"/>
          <w:rtl/>
        </w:rPr>
        <w:t xml:space="preserve">شرکت در </w:t>
      </w:r>
      <w:r w:rsidR="005B77F6" w:rsidRPr="00CA0FDE">
        <w:rPr>
          <w:rFonts w:hint="cs"/>
          <w:color w:val="auto"/>
          <w:rtl/>
        </w:rPr>
        <w:t xml:space="preserve">برنامه‌های عمومی </w:t>
      </w:r>
      <w:r w:rsidR="002C79E6" w:rsidRPr="00CA0FDE">
        <w:rPr>
          <w:rFonts w:hint="cs"/>
          <w:color w:val="auto"/>
          <w:rtl/>
        </w:rPr>
        <w:t>گروه</w:t>
      </w:r>
    </w:p>
    <w:p w14:paraId="4DCCE81D" w14:textId="7142236F" w:rsidR="005B77F6" w:rsidRDefault="005B77F6" w:rsidP="00733925">
      <w:pPr>
        <w:pStyle w:val="NormalWeb"/>
        <w:bidi/>
        <w:spacing w:before="0" w:beforeAutospacing="0" w:after="0" w:afterAutospacing="0"/>
        <w:rPr>
          <w:rFonts w:cs="B Nazanin"/>
          <w:rtl/>
          <w:lang w:bidi="fa-IR"/>
        </w:rPr>
      </w:pPr>
      <w:r>
        <w:rPr>
          <w:rFonts w:cs="B Nazanin" w:hint="cs"/>
          <w:rtl/>
          <w:lang w:bidi="fa-IR"/>
        </w:rPr>
        <w:t xml:space="preserve">برنامه‌های عمومی گروه شامل </w:t>
      </w:r>
      <w:r w:rsidR="00383A89">
        <w:rPr>
          <w:rFonts w:cs="B Nazanin" w:hint="cs"/>
          <w:rtl/>
          <w:lang w:bidi="fa-IR"/>
        </w:rPr>
        <w:t xml:space="preserve"> کلاس‌های پنجشنبه</w:t>
      </w:r>
      <w:r w:rsidR="00C305CE">
        <w:rPr>
          <w:rFonts w:cs="B Nazanin" w:hint="cs"/>
          <w:rtl/>
          <w:lang w:bidi="fa-IR"/>
        </w:rPr>
        <w:t xml:space="preserve"> و </w:t>
      </w:r>
      <w:r w:rsidR="00C305CE" w:rsidRPr="00C305CE">
        <w:rPr>
          <w:rFonts w:cs="B Nazanin" w:hint="cs"/>
          <w:highlight w:val="yellow"/>
          <w:rtl/>
          <w:lang w:bidi="fa-IR"/>
        </w:rPr>
        <w:t>برنامه های سخنرانی دوشنبه انستیتو روانپزشکی</w:t>
      </w:r>
      <w:r>
        <w:rPr>
          <w:rFonts w:cs="B Nazanin" w:hint="cs"/>
          <w:rtl/>
          <w:lang w:bidi="fa-IR"/>
        </w:rPr>
        <w:t xml:space="preserve"> است.</w:t>
      </w:r>
    </w:p>
    <w:p w14:paraId="48F17428" w14:textId="77777777" w:rsidR="005B77F6" w:rsidRDefault="00ED0947" w:rsidP="005E17D0">
      <w:pPr>
        <w:pStyle w:val="NormalWeb"/>
        <w:bidi/>
        <w:spacing w:before="0" w:beforeAutospacing="0" w:after="0" w:afterAutospacing="0"/>
        <w:rPr>
          <w:rFonts w:cs="B Nazanin"/>
          <w:rtl/>
          <w:lang w:bidi="fa-IR"/>
        </w:rPr>
      </w:pPr>
      <w:r>
        <w:rPr>
          <w:rFonts w:cs="B Nazanin" w:hint="cs"/>
          <w:rtl/>
          <w:lang w:bidi="fa-IR"/>
        </w:rPr>
        <w:t>برنامه‌های عمومی مراکز</w:t>
      </w:r>
      <w:r w:rsidR="005B77F6">
        <w:rPr>
          <w:rFonts w:cs="B Nazanin" w:hint="cs"/>
          <w:rtl/>
          <w:lang w:bidi="fa-IR"/>
        </w:rPr>
        <w:t xml:space="preserve"> شامل تدریس درکلاس‌های دانشجویی، حضور در گزارش صبحگ</w:t>
      </w:r>
      <w:r>
        <w:rPr>
          <w:rFonts w:cs="B Nazanin" w:hint="cs"/>
          <w:rtl/>
          <w:lang w:bidi="fa-IR"/>
        </w:rPr>
        <w:t>اهی و</w:t>
      </w:r>
      <w:r w:rsidR="005E17D0">
        <w:rPr>
          <w:rFonts w:cs="B Nazanin" w:hint="cs"/>
          <w:rtl/>
          <w:lang w:bidi="fa-IR"/>
        </w:rPr>
        <w:t xml:space="preserve"> جلسات ارائه</w:t>
      </w:r>
      <w:r>
        <w:rPr>
          <w:rFonts w:cs="B Nazanin" w:hint="cs"/>
          <w:rtl/>
          <w:lang w:bidi="fa-IR"/>
        </w:rPr>
        <w:t xml:space="preserve"> ژورنال</w:t>
      </w:r>
      <w:r w:rsidR="005E17D0">
        <w:rPr>
          <w:rFonts w:cs="B Nazanin" w:hint="cs"/>
          <w:rtl/>
          <w:lang w:bidi="fa-IR"/>
        </w:rPr>
        <w:t>،</w:t>
      </w:r>
      <w:r>
        <w:rPr>
          <w:rFonts w:cs="B Nazanin" w:hint="cs"/>
          <w:rtl/>
          <w:lang w:bidi="fa-IR"/>
        </w:rPr>
        <w:t xml:space="preserve"> حضور در درمانگاه</w:t>
      </w:r>
      <w:r w:rsidR="008A72C5">
        <w:rPr>
          <w:rFonts w:cs="B Nazanin" w:hint="cs"/>
          <w:rtl/>
          <w:lang w:bidi="fa-IR"/>
        </w:rPr>
        <w:t xml:space="preserve"> صبح و عصر</w:t>
      </w:r>
      <w:r w:rsidR="004455C0">
        <w:rPr>
          <w:rFonts w:cs="B Nazanin" w:hint="cs"/>
          <w:rtl/>
          <w:lang w:bidi="fa-IR"/>
        </w:rPr>
        <w:t xml:space="preserve"> و کشیک</w:t>
      </w:r>
      <w:r w:rsidR="002C79E6">
        <w:rPr>
          <w:rFonts w:cs="B Nazanin" w:hint="cs"/>
          <w:rtl/>
          <w:lang w:bidi="fa-IR"/>
        </w:rPr>
        <w:t xml:space="preserve"> و</w:t>
      </w:r>
      <w:r w:rsidR="005E17D0">
        <w:rPr>
          <w:rFonts w:cs="B Nazanin" w:hint="cs"/>
          <w:rtl/>
          <w:lang w:bidi="fa-IR"/>
        </w:rPr>
        <w:t xml:space="preserve"> جلسات</w:t>
      </w:r>
      <w:r w:rsidR="002C79E6">
        <w:rPr>
          <w:rFonts w:cs="B Nazanin"/>
          <w:lang w:bidi="fa-IR"/>
        </w:rPr>
        <w:t>ECT</w:t>
      </w:r>
      <w:r w:rsidR="004455C0">
        <w:rPr>
          <w:rFonts w:cs="B Nazanin" w:hint="cs"/>
          <w:rtl/>
          <w:lang w:bidi="fa-IR"/>
        </w:rPr>
        <w:t xml:space="preserve"> </w:t>
      </w:r>
      <w:r w:rsidR="00A10813">
        <w:rPr>
          <w:rFonts w:cs="B Nazanin" w:hint="cs"/>
          <w:rtl/>
          <w:lang w:bidi="fa-IR"/>
        </w:rPr>
        <w:t xml:space="preserve">و جلسات سوپرویژن گروهی عصر </w:t>
      </w:r>
      <w:r w:rsidR="004455C0">
        <w:rPr>
          <w:rFonts w:cs="B Nazanin" w:hint="cs"/>
          <w:rtl/>
          <w:lang w:bidi="fa-IR"/>
        </w:rPr>
        <w:t>طبق برنامه</w:t>
      </w:r>
      <w:r w:rsidR="008A72C5">
        <w:rPr>
          <w:rFonts w:cs="B Nazanin" w:hint="cs"/>
          <w:rtl/>
          <w:lang w:bidi="fa-IR"/>
        </w:rPr>
        <w:t xml:space="preserve"> تنظیمی</w:t>
      </w:r>
      <w:r w:rsidR="00A10813">
        <w:rPr>
          <w:rFonts w:cs="B Nazanin" w:hint="cs"/>
          <w:rtl/>
          <w:lang w:bidi="fa-IR"/>
        </w:rPr>
        <w:t xml:space="preserve"> </w:t>
      </w:r>
      <w:r w:rsidR="005B77F6">
        <w:rPr>
          <w:rFonts w:cs="B Nazanin" w:hint="cs"/>
          <w:rtl/>
          <w:lang w:bidi="fa-IR"/>
        </w:rPr>
        <w:t>است.</w:t>
      </w:r>
    </w:p>
    <w:p w14:paraId="7201F147" w14:textId="77777777" w:rsidR="005B77F6" w:rsidRPr="00CA0FDE" w:rsidRDefault="005B77F6" w:rsidP="005B77F6">
      <w:pPr>
        <w:pStyle w:val="Heading2"/>
        <w:rPr>
          <w:color w:val="auto"/>
          <w:rtl/>
        </w:rPr>
      </w:pPr>
      <w:r w:rsidRPr="00CA0FDE">
        <w:rPr>
          <w:rFonts w:hint="cs"/>
          <w:color w:val="auto"/>
          <w:rtl/>
        </w:rPr>
        <w:t xml:space="preserve">غیبت </w:t>
      </w:r>
      <w:r w:rsidR="00F73F26" w:rsidRPr="00CA0FDE">
        <w:rPr>
          <w:rFonts w:hint="cs"/>
          <w:color w:val="auto"/>
          <w:rtl/>
        </w:rPr>
        <w:t>موجه</w:t>
      </w:r>
      <w:r w:rsidR="002643CC" w:rsidRPr="00CA0FDE">
        <w:rPr>
          <w:color w:val="auto"/>
        </w:rPr>
        <w:t xml:space="preserve"> </w:t>
      </w:r>
      <w:r w:rsidR="00CA0FDE">
        <w:rPr>
          <w:rFonts w:hint="cs"/>
          <w:color w:val="auto"/>
          <w:rtl/>
        </w:rPr>
        <w:t>در برنامه‌های آموزشی عمومی</w:t>
      </w:r>
    </w:p>
    <w:p w14:paraId="4F922D53" w14:textId="77777777" w:rsidR="005B77F6" w:rsidRDefault="00012717" w:rsidP="004A6F66">
      <w:pPr>
        <w:pStyle w:val="NormalWeb"/>
        <w:bidi/>
        <w:spacing w:before="0" w:beforeAutospacing="0" w:after="0" w:afterAutospacing="0"/>
        <w:rPr>
          <w:rFonts w:cs="B Nazanin"/>
          <w:rtl/>
          <w:lang w:bidi="fa-IR"/>
        </w:rPr>
      </w:pPr>
      <w:r>
        <w:rPr>
          <w:rFonts w:cs="B Nazanin" w:hint="cs"/>
          <w:rtl/>
          <w:lang w:bidi="fa-IR"/>
        </w:rPr>
        <w:t>سقف</w:t>
      </w:r>
      <w:r w:rsidR="002643CC">
        <w:rPr>
          <w:rFonts w:cs="B Nazanin"/>
          <w:lang w:bidi="fa-IR"/>
        </w:rPr>
        <w:t xml:space="preserve"> </w:t>
      </w:r>
      <w:r w:rsidR="004A6F66">
        <w:rPr>
          <w:rFonts w:cs="B Nazanin" w:hint="cs"/>
          <w:rtl/>
          <w:lang w:bidi="fa-IR"/>
        </w:rPr>
        <w:t xml:space="preserve">غیبت </w:t>
      </w:r>
      <w:r w:rsidR="00F73F26">
        <w:rPr>
          <w:rFonts w:cs="B Nazanin" w:hint="cs"/>
          <w:rtl/>
          <w:lang w:bidi="fa-IR"/>
        </w:rPr>
        <w:t>موجه</w:t>
      </w:r>
      <w:r w:rsidR="004A6F66">
        <w:rPr>
          <w:rFonts w:cs="B Nazanin" w:hint="cs"/>
          <w:rtl/>
          <w:lang w:bidi="fa-IR"/>
        </w:rPr>
        <w:t xml:space="preserve"> برای</w:t>
      </w:r>
      <w:r w:rsidR="005B77F6">
        <w:rPr>
          <w:rFonts w:cs="B Nazanin" w:hint="cs"/>
          <w:rtl/>
          <w:lang w:bidi="fa-IR"/>
        </w:rPr>
        <w:t xml:space="preserve"> هر برنامه یا کلاس‌</w:t>
      </w:r>
      <w:r>
        <w:rPr>
          <w:rFonts w:cs="B Nazanin" w:hint="cs"/>
          <w:rtl/>
          <w:lang w:bidi="fa-IR"/>
        </w:rPr>
        <w:t xml:space="preserve">برای دستیاران سال اول </w:t>
      </w:r>
      <w:r w:rsidR="004A6F66">
        <w:rPr>
          <w:rFonts w:cs="B Nazanin" w:hint="cs"/>
          <w:rtl/>
          <w:lang w:bidi="fa-IR"/>
        </w:rPr>
        <w:t xml:space="preserve">30% </w:t>
      </w:r>
      <w:r>
        <w:rPr>
          <w:rFonts w:cs="B Nazanin" w:hint="cs"/>
          <w:rtl/>
          <w:lang w:bidi="fa-IR"/>
        </w:rPr>
        <w:t xml:space="preserve">وبرای دستیاران سال دوم، سوم و چهارم </w:t>
      </w:r>
      <w:r w:rsidR="004A6F66">
        <w:rPr>
          <w:rFonts w:cs="B Nazanin" w:hint="cs"/>
          <w:rtl/>
          <w:lang w:bidi="fa-IR"/>
        </w:rPr>
        <w:t>20%</w:t>
      </w:r>
      <w:r w:rsidR="005B77F6">
        <w:rPr>
          <w:rFonts w:cs="B Nazanin" w:hint="cs"/>
          <w:rtl/>
          <w:lang w:bidi="fa-IR"/>
        </w:rPr>
        <w:t>‌ است.</w:t>
      </w:r>
    </w:p>
    <w:p w14:paraId="35E19ECC" w14:textId="77777777" w:rsidR="004A6F66" w:rsidRDefault="005B77F6" w:rsidP="00E07E9D">
      <w:pPr>
        <w:pStyle w:val="NormalWeb"/>
        <w:bidi/>
        <w:spacing w:before="0" w:beforeAutospacing="0" w:after="0" w:afterAutospacing="0"/>
        <w:rPr>
          <w:rFonts w:cs="B Nazanin"/>
          <w:rtl/>
          <w:lang w:bidi="fa-IR"/>
        </w:rPr>
      </w:pPr>
      <w:r>
        <w:rPr>
          <w:rFonts w:cs="B Nazanin" w:hint="cs"/>
          <w:rtl/>
          <w:lang w:bidi="fa-IR"/>
        </w:rPr>
        <w:t xml:space="preserve"> غیبت </w:t>
      </w:r>
      <w:r w:rsidR="00F73F26">
        <w:rPr>
          <w:rFonts w:cs="B Nazanin" w:hint="cs"/>
          <w:rtl/>
          <w:lang w:bidi="fa-IR"/>
        </w:rPr>
        <w:t>موجه</w:t>
      </w:r>
      <w:r>
        <w:rPr>
          <w:rFonts w:cs="B Nazanin" w:hint="cs"/>
          <w:rtl/>
          <w:lang w:bidi="fa-IR"/>
        </w:rPr>
        <w:t xml:space="preserve"> (عدم شرکت در کلاس) شامل موارد کشیک، مرخصی استحقاقی یا استعلاجی است.</w:t>
      </w:r>
    </w:p>
    <w:p w14:paraId="2B95C330" w14:textId="48BBD7FB" w:rsidR="005B77F6" w:rsidRDefault="004A6F66" w:rsidP="004A6F66">
      <w:pPr>
        <w:pStyle w:val="NormalWeb"/>
        <w:bidi/>
        <w:spacing w:before="0" w:beforeAutospacing="0" w:after="0" w:afterAutospacing="0"/>
        <w:rPr>
          <w:rFonts w:cs="B Nazanin"/>
          <w:rtl/>
          <w:lang w:bidi="fa-IR"/>
        </w:rPr>
      </w:pPr>
      <w:r>
        <w:rPr>
          <w:rFonts w:cs="B Nazanin" w:hint="cs"/>
          <w:rtl/>
          <w:lang w:bidi="fa-IR"/>
        </w:rPr>
        <w:t>در مورد امتحانات، شرکت کلیه دستیاران سال</w:t>
      </w:r>
      <w:r>
        <w:rPr>
          <w:rFonts w:cs="B Nazanin" w:hint="cs"/>
          <w:rtl/>
          <w:lang w:bidi="fa-IR"/>
        </w:rPr>
        <w:softHyphen/>
        <w:t xml:space="preserve">های مختلف </w:t>
      </w:r>
      <w:r w:rsidR="00ED0947">
        <w:rPr>
          <w:rFonts w:cs="B Nazanin" w:hint="cs"/>
          <w:rtl/>
          <w:lang w:bidi="fa-IR"/>
        </w:rPr>
        <w:t xml:space="preserve">در امتحانات </w:t>
      </w:r>
      <w:r>
        <w:rPr>
          <w:rFonts w:cs="B Nazanin" w:hint="cs"/>
          <w:rtl/>
          <w:lang w:bidi="fa-IR"/>
        </w:rPr>
        <w:t>الزامی است</w:t>
      </w:r>
      <w:r w:rsidR="00A86775">
        <w:rPr>
          <w:rFonts w:cs="B Nazanin" w:hint="cs"/>
          <w:rtl/>
          <w:lang w:bidi="fa-IR"/>
        </w:rPr>
        <w:t>.</w:t>
      </w:r>
    </w:p>
    <w:p w14:paraId="2B6DE26E" w14:textId="77777777" w:rsidR="004A6F66" w:rsidRDefault="005B77F6" w:rsidP="005E17D0">
      <w:pPr>
        <w:pStyle w:val="NormalWeb"/>
        <w:bidi/>
        <w:spacing w:before="0" w:beforeAutospacing="0" w:after="0" w:afterAutospacing="0"/>
        <w:rPr>
          <w:rFonts w:cs="B Nazanin"/>
          <w:rtl/>
          <w:lang w:bidi="fa-IR"/>
        </w:rPr>
      </w:pPr>
      <w:r>
        <w:rPr>
          <w:rFonts w:cs="B Nazanin" w:hint="cs"/>
          <w:rtl/>
          <w:lang w:bidi="fa-IR"/>
        </w:rPr>
        <w:t xml:space="preserve">در کلاس‌های پنجشنبه ملاک ارزیابی </w:t>
      </w:r>
      <w:r w:rsidR="005E17D0">
        <w:rPr>
          <w:rFonts w:cs="B Nazanin" w:hint="cs"/>
          <w:rtl/>
          <w:lang w:bidi="fa-IR"/>
        </w:rPr>
        <w:t>حضور</w:t>
      </w:r>
      <w:r w:rsidR="00730456">
        <w:rPr>
          <w:rFonts w:cs="B Nazanin" w:hint="cs"/>
          <w:rtl/>
          <w:lang w:bidi="fa-IR"/>
        </w:rPr>
        <w:t>،</w:t>
      </w:r>
      <w:r>
        <w:rPr>
          <w:rFonts w:cs="B Nazanin" w:hint="cs"/>
          <w:rtl/>
          <w:lang w:bidi="fa-IR"/>
        </w:rPr>
        <w:t xml:space="preserve"> برگه حضور و غیاب استاد مربوطه است.</w:t>
      </w:r>
    </w:p>
    <w:p w14:paraId="31944F35" w14:textId="1BCDF07C" w:rsidR="00730456" w:rsidRDefault="00730456" w:rsidP="00730456">
      <w:pPr>
        <w:pStyle w:val="NormalWeb"/>
        <w:bidi/>
        <w:spacing w:before="0" w:beforeAutospacing="0" w:after="0" w:afterAutospacing="0"/>
        <w:rPr>
          <w:rFonts w:cs="B Nazanin"/>
          <w:lang w:bidi="fa-IR"/>
        </w:rPr>
      </w:pPr>
      <w:r w:rsidRPr="00C305CE">
        <w:rPr>
          <w:rFonts w:cs="B Nazanin" w:hint="cs"/>
          <w:highlight w:val="yellow"/>
          <w:rtl/>
          <w:lang w:bidi="fa-IR"/>
        </w:rPr>
        <w:t xml:space="preserve">حضور دستیاران سال چهار در برنامه‌های عمومی گروه تا پایان اسفند ماه الزامی </w:t>
      </w:r>
      <w:commentRangeStart w:id="0"/>
      <w:r w:rsidRPr="00C305CE">
        <w:rPr>
          <w:rFonts w:cs="B Nazanin" w:hint="cs"/>
          <w:highlight w:val="yellow"/>
          <w:rtl/>
          <w:lang w:bidi="fa-IR"/>
        </w:rPr>
        <w:t>است</w:t>
      </w:r>
      <w:commentRangeEnd w:id="0"/>
      <w:r w:rsidR="00C305CE">
        <w:rPr>
          <w:rStyle w:val="CommentReference"/>
          <w:rFonts w:asciiTheme="minorHAnsi" w:eastAsiaTheme="minorHAnsi" w:hAnsiTheme="minorHAnsi" w:cstheme="minorBidi"/>
          <w:rtl/>
        </w:rPr>
        <w:commentReference w:id="0"/>
      </w:r>
      <w:r w:rsidRPr="00C305CE">
        <w:rPr>
          <w:rFonts w:cs="B Nazanin" w:hint="cs"/>
          <w:highlight w:val="yellow"/>
          <w:rtl/>
          <w:lang w:bidi="fa-IR"/>
        </w:rPr>
        <w:t>.</w:t>
      </w:r>
      <w:r w:rsidR="00A86775">
        <w:rPr>
          <w:rFonts w:cs="B Nazanin" w:hint="cs"/>
          <w:rtl/>
          <w:lang w:bidi="fa-IR"/>
        </w:rPr>
        <w:t xml:space="preserve"> و در صورت حذف بورد این زمان تا پایان شهریور خواهد بود.</w:t>
      </w:r>
    </w:p>
    <w:p w14:paraId="21AF7567" w14:textId="30BD0B71" w:rsidR="00A10813" w:rsidRDefault="00A10813" w:rsidP="00A10813">
      <w:pPr>
        <w:pStyle w:val="NormalWeb"/>
        <w:bidi/>
        <w:spacing w:before="0" w:beforeAutospacing="0" w:after="0" w:afterAutospacing="0"/>
        <w:rPr>
          <w:rFonts w:cs="B Nazanin"/>
          <w:b/>
          <w:bCs/>
          <w:sz w:val="28"/>
          <w:szCs w:val="28"/>
          <w:rtl/>
          <w:lang w:bidi="fa-IR"/>
        </w:rPr>
      </w:pPr>
      <w:r w:rsidRPr="00A10813">
        <w:rPr>
          <w:rFonts w:cs="B Nazanin" w:hint="cs"/>
          <w:b/>
          <w:bCs/>
          <w:sz w:val="28"/>
          <w:szCs w:val="28"/>
          <w:rtl/>
          <w:lang w:bidi="fa-IR"/>
        </w:rPr>
        <w:t>در صورت غیبت موجه دستیار در هریک از امتحانات گروه برگزاری امتحان مجدد</w:t>
      </w:r>
      <w:r>
        <w:rPr>
          <w:rFonts w:cs="B Nazanin" w:hint="cs"/>
          <w:b/>
          <w:bCs/>
          <w:sz w:val="28"/>
          <w:szCs w:val="28"/>
          <w:rtl/>
          <w:lang w:bidi="fa-IR"/>
        </w:rPr>
        <w:t>،</w:t>
      </w:r>
      <w:r w:rsidRPr="00A10813">
        <w:rPr>
          <w:rFonts w:cs="B Nazanin" w:hint="cs"/>
          <w:b/>
          <w:bCs/>
          <w:sz w:val="28"/>
          <w:szCs w:val="28"/>
          <w:rtl/>
          <w:lang w:bidi="fa-IR"/>
        </w:rPr>
        <w:t xml:space="preserve"> طبق نظر </w:t>
      </w:r>
      <w:r>
        <w:rPr>
          <w:rFonts w:cs="B Nazanin" w:hint="cs"/>
          <w:b/>
          <w:bCs/>
          <w:sz w:val="28"/>
          <w:szCs w:val="28"/>
          <w:rtl/>
          <w:lang w:bidi="fa-IR"/>
        </w:rPr>
        <w:t>کمیته</w:t>
      </w:r>
      <w:r w:rsidRPr="00A10813">
        <w:rPr>
          <w:rFonts w:cs="B Nazanin" w:hint="cs"/>
          <w:b/>
          <w:bCs/>
          <w:sz w:val="28"/>
          <w:szCs w:val="28"/>
          <w:rtl/>
          <w:lang w:bidi="fa-IR"/>
        </w:rPr>
        <w:t xml:space="preserve"> آموزش انجام خواهد شد.</w:t>
      </w:r>
      <w:r w:rsidR="00A86775">
        <w:rPr>
          <w:rFonts w:cs="B Nazanin" w:hint="cs"/>
          <w:b/>
          <w:bCs/>
          <w:sz w:val="28"/>
          <w:szCs w:val="28"/>
          <w:rtl/>
          <w:lang w:bidi="fa-IR"/>
        </w:rPr>
        <w:t xml:space="preserve"> موارد موجه شامل موارد پزشکی است که به تایید کمیسیون پزشکی دانشگاه برسد یا موارد خاص که از قبل به تایید کمیته آموزش برسد.</w:t>
      </w:r>
    </w:p>
    <w:p w14:paraId="3365A805" w14:textId="771A4CB8" w:rsidR="00C305CE" w:rsidRPr="00A10813" w:rsidRDefault="00C305CE" w:rsidP="00C305CE">
      <w:pPr>
        <w:pStyle w:val="NormalWeb"/>
        <w:bidi/>
        <w:spacing w:before="0" w:beforeAutospacing="0" w:after="0" w:afterAutospacing="0"/>
        <w:rPr>
          <w:rFonts w:cs="B Nazanin"/>
          <w:b/>
          <w:bCs/>
          <w:sz w:val="28"/>
          <w:szCs w:val="28"/>
          <w:rtl/>
          <w:lang w:bidi="fa-IR"/>
        </w:rPr>
      </w:pPr>
      <w:r w:rsidRPr="00C305CE">
        <w:rPr>
          <w:rFonts w:cs="B Nazanin" w:hint="cs"/>
          <w:b/>
          <w:bCs/>
          <w:sz w:val="28"/>
          <w:szCs w:val="28"/>
          <w:highlight w:val="yellow"/>
          <w:rtl/>
          <w:lang w:bidi="fa-IR"/>
        </w:rPr>
        <w:t>در صورت غیبت غیر موجه دستیار در هریک از امتحانات گروه، دستیار مربوطه</w:t>
      </w:r>
      <w:r w:rsidR="00160698">
        <w:rPr>
          <w:rFonts w:cs="B Nazanin" w:hint="cs"/>
          <w:b/>
          <w:bCs/>
          <w:sz w:val="28"/>
          <w:szCs w:val="28"/>
          <w:highlight w:val="yellow"/>
          <w:rtl/>
          <w:lang w:bidi="fa-IR"/>
        </w:rPr>
        <w:t xml:space="preserve"> نمره صفر خواهد گرفت و دستیاران سال 4</w:t>
      </w:r>
      <w:r w:rsidRPr="00C305CE">
        <w:rPr>
          <w:rFonts w:cs="B Nazanin" w:hint="cs"/>
          <w:b/>
          <w:bCs/>
          <w:sz w:val="28"/>
          <w:szCs w:val="28"/>
          <w:highlight w:val="yellow"/>
          <w:rtl/>
          <w:lang w:bidi="fa-IR"/>
        </w:rPr>
        <w:t xml:space="preserve"> به آزمون سالیانه</w:t>
      </w:r>
      <w:r w:rsidR="00160698">
        <w:rPr>
          <w:rFonts w:cs="B Nazanin" w:hint="cs"/>
          <w:b/>
          <w:bCs/>
          <w:sz w:val="28"/>
          <w:szCs w:val="28"/>
          <w:highlight w:val="yellow"/>
          <w:rtl/>
          <w:lang w:bidi="fa-IR"/>
        </w:rPr>
        <w:t xml:space="preserve"> گ</w:t>
      </w:r>
      <w:r w:rsidRPr="00C305CE">
        <w:rPr>
          <w:rFonts w:cs="B Nazanin" w:hint="cs"/>
          <w:b/>
          <w:bCs/>
          <w:sz w:val="28"/>
          <w:szCs w:val="28"/>
          <w:highlight w:val="yellow"/>
          <w:rtl/>
          <w:lang w:bidi="fa-IR"/>
        </w:rPr>
        <w:t>واهینامه معرفی نخواه</w:t>
      </w:r>
      <w:r w:rsidR="00160698">
        <w:rPr>
          <w:rFonts w:cs="B Nazanin" w:hint="cs"/>
          <w:b/>
          <w:bCs/>
          <w:sz w:val="28"/>
          <w:szCs w:val="28"/>
          <w:highlight w:val="yellow"/>
          <w:rtl/>
          <w:lang w:bidi="fa-IR"/>
        </w:rPr>
        <w:t>ن</w:t>
      </w:r>
      <w:r w:rsidRPr="00C305CE">
        <w:rPr>
          <w:rFonts w:cs="B Nazanin" w:hint="cs"/>
          <w:b/>
          <w:bCs/>
          <w:sz w:val="28"/>
          <w:szCs w:val="28"/>
          <w:highlight w:val="yellow"/>
          <w:rtl/>
          <w:lang w:bidi="fa-IR"/>
        </w:rPr>
        <w:t>د شد.</w:t>
      </w:r>
    </w:p>
    <w:p w14:paraId="6337BF64" w14:textId="77777777" w:rsidR="003D2061" w:rsidRDefault="003D2061" w:rsidP="003D2061">
      <w:pPr>
        <w:pStyle w:val="NormalWeb"/>
        <w:bidi/>
        <w:spacing w:before="0" w:beforeAutospacing="0" w:after="0" w:afterAutospacing="0"/>
        <w:rPr>
          <w:rFonts w:cs="B Nazanin"/>
          <w:rtl/>
          <w:lang w:bidi="fa-IR"/>
        </w:rPr>
      </w:pPr>
    </w:p>
    <w:p w14:paraId="6CB64A66" w14:textId="77777777" w:rsidR="003D2061" w:rsidRPr="00CA0FDE" w:rsidRDefault="00CA0FDE" w:rsidP="00BF337E">
      <w:pPr>
        <w:pStyle w:val="Heading2"/>
        <w:rPr>
          <w:color w:val="auto"/>
          <w:rtl/>
        </w:rPr>
      </w:pPr>
      <w:r>
        <w:rPr>
          <w:rFonts w:hint="cs"/>
          <w:color w:val="auto"/>
          <w:rtl/>
        </w:rPr>
        <w:t>آیین نامه اجرایی محاسبه نمره</w:t>
      </w:r>
    </w:p>
    <w:p w14:paraId="28511A8D" w14:textId="77777777" w:rsidR="004734D0" w:rsidRDefault="004734D0" w:rsidP="008A72C5">
      <w:pPr>
        <w:pStyle w:val="NormalWeb"/>
        <w:bidi/>
        <w:spacing w:before="0" w:beforeAutospacing="0" w:after="0" w:afterAutospacing="0"/>
        <w:rPr>
          <w:rFonts w:cs="B Nazanin"/>
          <w:rtl/>
          <w:lang w:bidi="fa-IR"/>
        </w:rPr>
      </w:pPr>
      <w:r>
        <w:rPr>
          <w:rFonts w:cs="B Nazanin" w:hint="cs"/>
          <w:rtl/>
          <w:lang w:bidi="fa-IR"/>
        </w:rPr>
        <w:t>در پایان هر دوره چرخش</w:t>
      </w:r>
      <w:r w:rsidR="00F30A09">
        <w:rPr>
          <w:rFonts w:cs="B Nazanin" w:hint="cs"/>
          <w:rtl/>
          <w:lang w:bidi="fa-IR"/>
        </w:rPr>
        <w:t>ی</w:t>
      </w:r>
      <w:r>
        <w:rPr>
          <w:rFonts w:cs="B Nazanin" w:hint="cs"/>
          <w:rtl/>
          <w:lang w:bidi="fa-IR"/>
        </w:rPr>
        <w:t xml:space="preserve"> سه ماهه؛</w:t>
      </w:r>
      <w:r w:rsidRPr="003D2061">
        <w:rPr>
          <w:rFonts w:cs="B Nazanin" w:hint="cs"/>
          <w:rtl/>
          <w:lang w:bidi="fa-IR"/>
        </w:rPr>
        <w:t xml:space="preserve">کمیته </w:t>
      </w:r>
      <w:r w:rsidR="008A72C5">
        <w:rPr>
          <w:rFonts w:cs="B Nazanin" w:hint="cs"/>
          <w:rtl/>
          <w:lang w:bidi="fa-IR"/>
        </w:rPr>
        <w:t>اخلاق حرفه‌ای</w:t>
      </w:r>
      <w:r w:rsidRPr="003D2061">
        <w:rPr>
          <w:rFonts w:cs="B Nazanin" w:hint="cs"/>
          <w:rtl/>
          <w:lang w:bidi="fa-IR"/>
        </w:rPr>
        <w:t xml:space="preserve"> با توجه </w:t>
      </w:r>
      <w:r w:rsidR="00972EBF">
        <w:rPr>
          <w:rFonts w:cs="B Nazanin" w:hint="cs"/>
          <w:rtl/>
          <w:lang w:bidi="fa-IR"/>
        </w:rPr>
        <w:t xml:space="preserve">لاگ بوک، </w:t>
      </w:r>
      <w:r w:rsidRPr="003D2061">
        <w:rPr>
          <w:rFonts w:cs="B Nazanin" w:hint="cs"/>
          <w:rtl/>
          <w:lang w:bidi="fa-IR"/>
        </w:rPr>
        <w:t xml:space="preserve">برگه‌های حضور و غیاب دوشنبه و پنجشنبه، گزارش معاونان آموزشی مراکز از </w:t>
      </w:r>
      <w:r w:rsidR="00560BA6">
        <w:rPr>
          <w:rFonts w:cs="B Nazanin" w:hint="cs"/>
          <w:rtl/>
          <w:lang w:bidi="fa-IR"/>
        </w:rPr>
        <w:t>مسئولیت‌پذیری</w:t>
      </w:r>
      <w:r w:rsidR="004256FF">
        <w:rPr>
          <w:rFonts w:cs="B Nazanin" w:hint="cs"/>
          <w:rtl/>
          <w:lang w:bidi="fa-IR"/>
        </w:rPr>
        <w:t>، رعایت اصول اخلاق حرفه‌ای</w:t>
      </w:r>
      <w:r w:rsidR="00560BA6">
        <w:rPr>
          <w:rFonts w:cs="B Nazanin" w:hint="cs"/>
          <w:rtl/>
          <w:lang w:bidi="fa-IR"/>
        </w:rPr>
        <w:t xml:space="preserve"> و </w:t>
      </w:r>
      <w:r w:rsidRPr="003D2061">
        <w:rPr>
          <w:rFonts w:cs="B Nazanin" w:hint="cs"/>
          <w:rtl/>
          <w:lang w:bidi="fa-IR"/>
        </w:rPr>
        <w:t>حضور در برنامه‌ه</w:t>
      </w:r>
      <w:r w:rsidR="00ED0947">
        <w:rPr>
          <w:rFonts w:cs="B Nazanin" w:hint="cs"/>
          <w:rtl/>
          <w:lang w:bidi="fa-IR"/>
        </w:rPr>
        <w:t xml:space="preserve">ای عمومی گروه، حضور در درمانگاه‌ها </w:t>
      </w:r>
      <w:r w:rsidRPr="003D2061">
        <w:rPr>
          <w:rFonts w:cs="B Nazanin" w:hint="cs"/>
          <w:rtl/>
          <w:lang w:bidi="fa-IR"/>
        </w:rPr>
        <w:t xml:space="preserve">این نمره را تعیین </w:t>
      </w:r>
      <w:r w:rsidR="00C36468">
        <w:rPr>
          <w:rFonts w:cs="B Nazanin" w:hint="cs"/>
          <w:rtl/>
          <w:lang w:bidi="fa-IR"/>
        </w:rPr>
        <w:t>نموده و به اطلاع دستیاران می‌رساند.</w:t>
      </w:r>
    </w:p>
    <w:p w14:paraId="4A74517D" w14:textId="46FE1F29" w:rsidR="004734D0" w:rsidRPr="00C36468" w:rsidRDefault="003D2061" w:rsidP="00C36468">
      <w:pPr>
        <w:pStyle w:val="NormalWeb"/>
        <w:bidi/>
        <w:spacing w:before="0" w:beforeAutospacing="0" w:after="0" w:afterAutospacing="0"/>
        <w:rPr>
          <w:rFonts w:cs="B Nazanin"/>
          <w:lang w:bidi="fa-IR"/>
        </w:rPr>
      </w:pPr>
      <w:r w:rsidRPr="000F6D19">
        <w:rPr>
          <w:rFonts w:cs="B Nazanin" w:hint="cs"/>
          <w:rtl/>
          <w:lang w:bidi="fa-IR"/>
        </w:rPr>
        <w:t>ماده 1ـ</w:t>
      </w:r>
      <w:r w:rsidR="00C36468" w:rsidRPr="000F6D19">
        <w:rPr>
          <w:rFonts w:cs="B Nazanin" w:hint="cs"/>
          <w:rtl/>
          <w:lang w:bidi="fa-IR"/>
        </w:rPr>
        <w:t xml:space="preserve"> میزان تخصیص</w:t>
      </w:r>
      <w:r w:rsidRPr="000F6D19">
        <w:rPr>
          <w:rFonts w:cs="B Nazanin" w:hint="cs"/>
          <w:rtl/>
          <w:lang w:bidi="fa-IR"/>
        </w:rPr>
        <w:t>30 نمره</w:t>
      </w:r>
      <w:r w:rsidR="00C305CE" w:rsidRPr="000F6D19">
        <w:rPr>
          <w:rFonts w:cs="B Nazanin" w:hint="cs"/>
          <w:rtl/>
          <w:lang w:bidi="fa-IR"/>
        </w:rPr>
        <w:t xml:space="preserve"> اخلاق حرفه ای</w:t>
      </w:r>
      <w:r w:rsidR="00C36468" w:rsidRPr="000F6D19">
        <w:rPr>
          <w:rFonts w:cs="B Nazanin" w:hint="cs"/>
          <w:rtl/>
          <w:lang w:bidi="fa-IR"/>
        </w:rPr>
        <w:t xml:space="preserve"> به شرح زیر است،</w:t>
      </w:r>
      <w:r w:rsidRPr="000F6D19">
        <w:rPr>
          <w:rFonts w:cs="B Nazanin" w:hint="cs"/>
          <w:rtl/>
          <w:lang w:bidi="fa-IR"/>
        </w:rPr>
        <w:t xml:space="preserve"> برای فصل تابستان </w:t>
      </w:r>
      <w:r w:rsidR="00C305CE" w:rsidRPr="000F6D19">
        <w:rPr>
          <w:rFonts w:cs="B Nazanin" w:hint="cs"/>
          <w:rtl/>
          <w:lang w:bidi="fa-IR"/>
        </w:rPr>
        <w:t>4</w:t>
      </w:r>
      <w:r w:rsidRPr="000F6D19">
        <w:rPr>
          <w:rFonts w:cs="B Nazanin" w:hint="cs"/>
          <w:rtl/>
          <w:lang w:bidi="fa-IR"/>
        </w:rPr>
        <w:t xml:space="preserve"> نمره و سه فصل دیگر سال هر فصل </w:t>
      </w:r>
      <w:r w:rsidR="00C305CE" w:rsidRPr="000F6D19">
        <w:rPr>
          <w:rFonts w:cs="B Nazanin" w:hint="cs"/>
          <w:rtl/>
          <w:lang w:bidi="fa-IR"/>
        </w:rPr>
        <w:t>6</w:t>
      </w:r>
      <w:r w:rsidRPr="000F6D19">
        <w:rPr>
          <w:rFonts w:cs="B Nazanin" w:hint="cs"/>
          <w:rtl/>
          <w:lang w:bidi="fa-IR"/>
        </w:rPr>
        <w:t xml:space="preserve"> نمره در نظر گرفته شده است.</w:t>
      </w:r>
      <w:r w:rsidR="00160698" w:rsidRPr="000F6D19">
        <w:rPr>
          <w:rFonts w:cs="B Nazanin" w:hint="cs"/>
          <w:rtl/>
          <w:lang w:bidi="fa-IR"/>
        </w:rPr>
        <w:t xml:space="preserve"> </w:t>
      </w:r>
      <w:r w:rsidR="00C305CE" w:rsidRPr="000F6D19">
        <w:rPr>
          <w:rFonts w:cs="B Nazanin" w:hint="cs"/>
          <w:rtl/>
          <w:lang w:bidi="fa-IR"/>
        </w:rPr>
        <w:t>برای دستیاران سال بالا 5 نمره نیز بر اساس چک لیست اخلاق حرفه ای که در پایان هر روتیشن توسط مسوولین مرکز نمره دهی می شود، محاسبه می شود و 3 نمره نیز به درمانگاه عصر انستیتو اختصاص داده می شود. و برای دستیاران سال یک که</w:t>
      </w:r>
      <w:r w:rsidR="001A6D04" w:rsidRPr="000F6D19">
        <w:rPr>
          <w:rFonts w:cs="B Nazanin" w:hint="cs"/>
          <w:rtl/>
          <w:lang w:bidi="fa-IR"/>
        </w:rPr>
        <w:t xml:space="preserve"> </w:t>
      </w:r>
      <w:r w:rsidR="00C305CE" w:rsidRPr="000F6D19">
        <w:rPr>
          <w:rFonts w:cs="B Nazanin" w:hint="cs"/>
          <w:rtl/>
          <w:lang w:bidi="fa-IR"/>
        </w:rPr>
        <w:t>درمانگاه انستیتو ندارند کل 8 نمره  بر اساس چک لیست اخلاق حرفه ای خواهد بود.</w:t>
      </w:r>
    </w:p>
    <w:p w14:paraId="6B670013" w14:textId="77777777" w:rsidR="004734D0" w:rsidRDefault="004734D0" w:rsidP="00733925">
      <w:pPr>
        <w:pStyle w:val="NormalWeb"/>
        <w:bidi/>
        <w:spacing w:before="0" w:beforeAutospacing="0" w:after="0" w:afterAutospacing="0"/>
        <w:jc w:val="both"/>
        <w:rPr>
          <w:rFonts w:cs="B Nazanin"/>
          <w:rtl/>
          <w:lang w:bidi="fa-IR"/>
        </w:rPr>
      </w:pPr>
      <w:r>
        <w:rPr>
          <w:rFonts w:cs="B Nazanin" w:hint="cs"/>
          <w:rtl/>
          <w:lang w:bidi="fa-IR"/>
        </w:rPr>
        <w:t xml:space="preserve">ماده 2 </w:t>
      </w:r>
      <w:r>
        <w:rPr>
          <w:rFonts w:hint="cs"/>
          <w:rtl/>
          <w:lang w:bidi="fa-IR"/>
        </w:rPr>
        <w:t>–</w:t>
      </w:r>
      <w:r w:rsidR="007B2025">
        <w:rPr>
          <w:rFonts w:cs="B Nazanin" w:hint="cs"/>
          <w:rtl/>
          <w:lang w:bidi="fa-IR"/>
        </w:rPr>
        <w:t>کلاس‌های</w:t>
      </w:r>
      <w:r w:rsidR="005E6708">
        <w:rPr>
          <w:rFonts w:cs="B Nazanin" w:hint="cs"/>
          <w:rtl/>
          <w:lang w:bidi="fa-IR"/>
        </w:rPr>
        <w:t xml:space="preserve"> دوشنبه و </w:t>
      </w:r>
      <w:r w:rsidR="007B2025">
        <w:rPr>
          <w:rFonts w:cs="B Nazanin" w:hint="cs"/>
          <w:rtl/>
          <w:lang w:bidi="fa-IR"/>
        </w:rPr>
        <w:t xml:space="preserve">پنجشنبه: </w:t>
      </w:r>
      <w:r>
        <w:rPr>
          <w:rFonts w:cs="B Nazanin" w:hint="cs"/>
          <w:rtl/>
          <w:lang w:bidi="fa-IR"/>
        </w:rPr>
        <w:t xml:space="preserve">غیبت بین 20% تا </w:t>
      </w:r>
      <w:r w:rsidR="00F73F26">
        <w:rPr>
          <w:rFonts w:cs="B Nazanin" w:hint="cs"/>
          <w:rtl/>
          <w:lang w:bidi="fa-IR"/>
        </w:rPr>
        <w:t>50</w:t>
      </w:r>
      <w:r>
        <w:rPr>
          <w:rFonts w:cs="B Nazanin" w:hint="cs"/>
          <w:rtl/>
          <w:lang w:bidi="fa-IR"/>
        </w:rPr>
        <w:t xml:space="preserve">% برای </w:t>
      </w:r>
      <w:r w:rsidR="00733925">
        <w:rPr>
          <w:rFonts w:cs="B Nazanin" w:hint="cs"/>
          <w:rtl/>
          <w:lang w:bidi="fa-IR"/>
        </w:rPr>
        <w:t xml:space="preserve">دستیاران </w:t>
      </w:r>
      <w:r>
        <w:rPr>
          <w:rFonts w:cs="B Nazanin" w:hint="cs"/>
          <w:rtl/>
          <w:lang w:bidi="fa-IR"/>
        </w:rPr>
        <w:t xml:space="preserve"> سبب کسر نمره</w:t>
      </w:r>
      <w:r w:rsidR="005E6708">
        <w:rPr>
          <w:rFonts w:cs="B Nazanin" w:hint="cs"/>
          <w:rtl/>
          <w:lang w:bidi="fa-IR"/>
        </w:rPr>
        <w:t xml:space="preserve"> و غیبت بیش از 50% سبب</w:t>
      </w:r>
      <w:r w:rsidR="004A6F66">
        <w:rPr>
          <w:rFonts w:cs="B Nazanin" w:hint="cs"/>
          <w:rtl/>
          <w:lang w:bidi="fa-IR"/>
        </w:rPr>
        <w:t xml:space="preserve"> عدم معرفی به آزمون سالیانه ارتقا </w:t>
      </w:r>
      <w:r>
        <w:rPr>
          <w:rFonts w:cs="B Nazanin" w:hint="cs"/>
          <w:rtl/>
          <w:lang w:bidi="fa-IR"/>
        </w:rPr>
        <w:t>خواهد شد.</w:t>
      </w:r>
    </w:p>
    <w:p w14:paraId="697AC6AC" w14:textId="77777777" w:rsidR="005E6708" w:rsidRDefault="005E6708" w:rsidP="00B63786">
      <w:pPr>
        <w:pStyle w:val="NormalWeb"/>
        <w:bidi/>
        <w:spacing w:before="0" w:beforeAutospacing="0" w:after="0" w:afterAutospacing="0"/>
        <w:jc w:val="both"/>
        <w:rPr>
          <w:rFonts w:cs="B Nazanin"/>
          <w:rtl/>
          <w:lang w:bidi="fa-IR"/>
        </w:rPr>
      </w:pPr>
      <w:r>
        <w:rPr>
          <w:rFonts w:cs="B Nazanin" w:hint="cs"/>
          <w:rtl/>
          <w:lang w:bidi="fa-IR"/>
        </w:rPr>
        <w:lastRenderedPageBreak/>
        <w:t xml:space="preserve">ماده 3 </w:t>
      </w:r>
      <w:r w:rsidR="00B63786">
        <w:rPr>
          <w:rFonts w:cs="B Nazanin" w:hint="cs"/>
          <w:rtl/>
          <w:lang w:bidi="fa-IR"/>
        </w:rPr>
        <w:t>ـ</w:t>
      </w:r>
      <w:r>
        <w:rPr>
          <w:rFonts w:cs="B Nazanin" w:hint="cs"/>
          <w:rtl/>
          <w:lang w:bidi="fa-IR"/>
        </w:rPr>
        <w:t xml:space="preserve"> غیبت غیر موجه</w:t>
      </w:r>
      <w:r w:rsidR="002F63AD">
        <w:rPr>
          <w:rFonts w:cs="B Nazanin" w:hint="cs"/>
          <w:rtl/>
          <w:lang w:bidi="fa-IR"/>
        </w:rPr>
        <w:t xml:space="preserve"> : </w:t>
      </w:r>
      <w:r w:rsidR="0071602B">
        <w:rPr>
          <w:rFonts w:cs="B Nazanin" w:hint="cs"/>
          <w:rtl/>
          <w:lang w:bidi="fa-IR"/>
        </w:rPr>
        <w:t>نحوه برخورد ا</w:t>
      </w:r>
      <w:r w:rsidR="002F63AD">
        <w:rPr>
          <w:rFonts w:cs="B Nazanin" w:hint="cs"/>
          <w:rtl/>
          <w:lang w:bidi="fa-IR"/>
        </w:rPr>
        <w:t>ن</w:t>
      </w:r>
      <w:r w:rsidR="004455C0">
        <w:rPr>
          <w:rFonts w:cs="B Nazanin" w:hint="cs"/>
          <w:rtl/>
          <w:lang w:bidi="fa-IR"/>
        </w:rPr>
        <w:t>ض</w:t>
      </w:r>
      <w:r w:rsidR="0071602B">
        <w:rPr>
          <w:rFonts w:cs="B Nazanin" w:hint="cs"/>
          <w:rtl/>
          <w:lang w:bidi="fa-IR"/>
        </w:rPr>
        <w:t>باطی با</w:t>
      </w:r>
      <w:r w:rsidR="00825E48">
        <w:rPr>
          <w:rFonts w:cs="B Nazanin" w:hint="cs"/>
          <w:rtl/>
          <w:lang w:bidi="fa-IR"/>
        </w:rPr>
        <w:t xml:space="preserve"> غیبت غیرموجه بر عهده کمیته آموزش </w:t>
      </w:r>
      <w:r w:rsidR="008A72C5">
        <w:rPr>
          <w:rFonts w:cs="B Nazanin" w:hint="cs"/>
          <w:rtl/>
          <w:lang w:bidi="fa-IR"/>
        </w:rPr>
        <w:t xml:space="preserve">و بر مبنای آیین نامه اخلاق حرفه‌ای </w:t>
      </w:r>
      <w:r w:rsidR="00825E48">
        <w:rPr>
          <w:rFonts w:cs="B Nazanin" w:hint="cs"/>
          <w:rtl/>
          <w:lang w:bidi="fa-IR"/>
        </w:rPr>
        <w:t>خواهد بود.</w:t>
      </w:r>
    </w:p>
    <w:p w14:paraId="2624925F" w14:textId="67DFD951" w:rsidR="004734D0" w:rsidRDefault="004734D0" w:rsidP="008A72C5">
      <w:pPr>
        <w:pStyle w:val="NormalWeb"/>
        <w:bidi/>
        <w:spacing w:before="0" w:beforeAutospacing="0" w:after="0" w:afterAutospacing="0"/>
        <w:jc w:val="both"/>
        <w:rPr>
          <w:rFonts w:cs="B Nazanin"/>
          <w:rtl/>
          <w:lang w:bidi="fa-IR"/>
        </w:rPr>
      </w:pPr>
      <w:r>
        <w:rPr>
          <w:rFonts w:cs="B Nazanin" w:hint="cs"/>
          <w:rtl/>
          <w:lang w:bidi="fa-IR"/>
        </w:rPr>
        <w:t xml:space="preserve">ماده </w:t>
      </w:r>
      <w:r w:rsidR="00825E48">
        <w:rPr>
          <w:rFonts w:cs="B Nazanin" w:hint="cs"/>
          <w:rtl/>
          <w:lang w:bidi="fa-IR"/>
        </w:rPr>
        <w:t>4</w:t>
      </w:r>
      <w:r>
        <w:rPr>
          <w:rFonts w:cs="B Nazanin" w:hint="cs"/>
          <w:rtl/>
          <w:lang w:bidi="fa-IR"/>
        </w:rPr>
        <w:t>- قبل از شروع</w:t>
      </w:r>
      <w:r w:rsidR="00611C91">
        <w:rPr>
          <w:rFonts w:cs="B Nazanin"/>
          <w:lang w:bidi="fa-IR"/>
        </w:rPr>
        <w:t xml:space="preserve"> </w:t>
      </w:r>
      <w:r>
        <w:rPr>
          <w:rFonts w:cs="B Nazanin" w:hint="cs"/>
          <w:rtl/>
          <w:lang w:bidi="fa-IR"/>
        </w:rPr>
        <w:t xml:space="preserve">مرخصی استحقاقی برگه مرخصی  با تأیید استاد مربوطه به محل کار تحویل داده شود، میزان استفاده از مرخصی </w:t>
      </w:r>
      <w:r w:rsidR="00ED0947">
        <w:rPr>
          <w:rFonts w:cs="B Nazanin" w:hint="cs"/>
          <w:rtl/>
          <w:lang w:bidi="fa-IR"/>
        </w:rPr>
        <w:t xml:space="preserve">استحقاقی در هر دوره چرخش </w:t>
      </w:r>
      <w:r>
        <w:rPr>
          <w:rFonts w:cs="B Nazanin" w:hint="cs"/>
          <w:rtl/>
          <w:lang w:bidi="fa-IR"/>
        </w:rPr>
        <w:t xml:space="preserve">حداکثر </w:t>
      </w:r>
      <w:r w:rsidR="008A72C5">
        <w:rPr>
          <w:rFonts w:cs="B Nazanin" w:hint="cs"/>
          <w:rtl/>
          <w:lang w:bidi="fa-IR"/>
        </w:rPr>
        <w:t>5/7</w:t>
      </w:r>
      <w:r>
        <w:rPr>
          <w:rFonts w:cs="B Nazanin" w:hint="cs"/>
          <w:rtl/>
          <w:lang w:bidi="fa-IR"/>
        </w:rPr>
        <w:t xml:space="preserve"> روز است. مسئولیت صدور برگه مرخصی و ثبت در محل کار با دستیار است.</w:t>
      </w:r>
    </w:p>
    <w:p w14:paraId="11A0DFE8" w14:textId="3A127160" w:rsidR="00843EDA" w:rsidRDefault="00843EDA" w:rsidP="00843EDA">
      <w:pPr>
        <w:pStyle w:val="NormalWeb"/>
        <w:bidi/>
        <w:spacing w:before="0" w:beforeAutospacing="0" w:after="0" w:afterAutospacing="0"/>
        <w:jc w:val="both"/>
        <w:rPr>
          <w:rFonts w:cs="B Nazanin"/>
          <w:rtl/>
          <w:lang w:bidi="fa-IR"/>
        </w:rPr>
      </w:pPr>
      <w:r>
        <w:rPr>
          <w:rFonts w:cs="B Nazanin" w:hint="cs"/>
          <w:rtl/>
          <w:lang w:bidi="fa-IR"/>
        </w:rPr>
        <w:t>برای مرخصی بیش از 5/7 روز علاوه بر تأیید استاد مربوطه، موافقت کمیته آموزش نیز ضروری است.</w:t>
      </w:r>
    </w:p>
    <w:p w14:paraId="6562C9C3" w14:textId="374B0ABB" w:rsidR="00843EDA" w:rsidRPr="000F6D19" w:rsidRDefault="00843EDA" w:rsidP="00843EDA">
      <w:pPr>
        <w:pStyle w:val="NormalWeb"/>
        <w:bidi/>
        <w:spacing w:before="0" w:beforeAutospacing="0" w:after="0" w:afterAutospacing="0"/>
        <w:jc w:val="both"/>
        <w:rPr>
          <w:rFonts w:cs="B Nazanin"/>
          <w:rtl/>
          <w:lang w:bidi="fa-IR"/>
        </w:rPr>
      </w:pPr>
      <w:r w:rsidRPr="000F6D19">
        <w:rPr>
          <w:rFonts w:cs="B Nazanin" w:hint="cs"/>
          <w:rtl/>
          <w:lang w:bidi="fa-IR"/>
        </w:rPr>
        <w:t>ماده 5- وظایف پژوهشی: به ازای هر روز تاخیر در وظایف پژوهشی (بر اساس تقویم کمیته پژوهش) 25/0 نمره از نمره اخلاق حرفه ای کسر خواهد شد.</w:t>
      </w:r>
    </w:p>
    <w:p w14:paraId="54E783B8" w14:textId="1DFE4C87" w:rsidR="00843EDA" w:rsidRPr="000F6D19" w:rsidRDefault="00843EDA" w:rsidP="00843EDA">
      <w:pPr>
        <w:pStyle w:val="NormalWeb"/>
        <w:bidi/>
        <w:spacing w:before="0" w:beforeAutospacing="0" w:after="0" w:afterAutospacing="0"/>
        <w:jc w:val="both"/>
        <w:rPr>
          <w:rFonts w:cs="B Nazanin"/>
          <w:rtl/>
          <w:lang w:bidi="fa-IR"/>
        </w:rPr>
      </w:pPr>
      <w:r w:rsidRPr="000F6D19">
        <w:rPr>
          <w:rFonts w:cs="B Nazanin" w:hint="cs"/>
          <w:rtl/>
          <w:lang w:bidi="fa-IR"/>
        </w:rPr>
        <w:t>ماده 6- در صورت  عدم رعایت ضرب العجل پژوهشی دستیار به ارتقاء/گواهینامه معرفی نخواهد شد</w:t>
      </w:r>
      <w:r w:rsidR="00160698" w:rsidRPr="000F6D19">
        <w:rPr>
          <w:rFonts w:cs="B Nazanin" w:hint="cs"/>
          <w:rtl/>
          <w:lang w:bidi="fa-IR"/>
        </w:rPr>
        <w:t>.</w:t>
      </w:r>
    </w:p>
    <w:p w14:paraId="456CB0B2" w14:textId="77777777" w:rsidR="00B21741" w:rsidRDefault="00843EDA" w:rsidP="00B21741">
      <w:pPr>
        <w:pStyle w:val="NormalWeb"/>
        <w:bidi/>
        <w:spacing w:before="0" w:beforeAutospacing="0" w:after="0" w:afterAutospacing="0"/>
        <w:jc w:val="both"/>
        <w:rPr>
          <w:rFonts w:cs="B Nazanin"/>
          <w:rtl/>
          <w:lang w:bidi="fa-IR"/>
        </w:rPr>
      </w:pPr>
      <w:r w:rsidRPr="000F6D19">
        <w:rPr>
          <w:rFonts w:cs="B Nazanin" w:hint="cs"/>
          <w:rtl/>
          <w:lang w:bidi="fa-IR"/>
        </w:rPr>
        <w:t>ماده 7- در صورت عدم تکمیل لاگ بوک دستیار به ارتقاء/گواهینامه معرفی نخواهد شد.</w:t>
      </w:r>
    </w:p>
    <w:p w14:paraId="4CCE6AF8" w14:textId="77777777" w:rsidR="00B21741" w:rsidRDefault="00B21741" w:rsidP="00B21741">
      <w:pPr>
        <w:pStyle w:val="NormalWeb"/>
        <w:bidi/>
        <w:spacing w:before="0" w:beforeAutospacing="0" w:after="0" w:afterAutospacing="0"/>
        <w:jc w:val="both"/>
        <w:rPr>
          <w:rFonts w:cs="B Nazanin"/>
          <w:rtl/>
          <w:lang w:bidi="fa-IR"/>
        </w:rPr>
      </w:pPr>
      <w:r>
        <w:rPr>
          <w:rFonts w:cs="B Nazanin" w:hint="cs"/>
          <w:rtl/>
          <w:lang w:bidi="fa-IR"/>
        </w:rPr>
        <w:t>ماده 8- ب</w:t>
      </w:r>
      <w:r w:rsidRPr="00B21741">
        <w:rPr>
          <w:rFonts w:cs="B Nazanin"/>
          <w:rtl/>
          <w:lang w:bidi="fa-IR"/>
        </w:rPr>
        <w:t>ر اساس ماده 3 آیین نامه رسیدگی به گزارش های مربوط به پایبندی دستیاران به اصول حرفه ای "</w:t>
      </w:r>
      <w:r w:rsidRPr="00B21741">
        <w:rPr>
          <w:rFonts w:cs="B Nazanin" w:hint="cs"/>
          <w:rtl/>
          <w:lang w:bidi="fa-IR"/>
        </w:rPr>
        <w:t>رفتارهای</w:t>
      </w:r>
      <w:r w:rsidRPr="00B21741">
        <w:rPr>
          <w:rFonts w:cs="B Nazanin"/>
          <w:rtl/>
          <w:lang w:bidi="fa-IR"/>
        </w:rPr>
        <w:t xml:space="preserve"> </w:t>
      </w:r>
      <w:r w:rsidRPr="00B21741">
        <w:rPr>
          <w:rFonts w:cs="B Nazanin" w:hint="cs"/>
          <w:rtl/>
          <w:lang w:bidi="fa-IR"/>
        </w:rPr>
        <w:t>غیرحرفه</w:t>
      </w:r>
      <w:r w:rsidRPr="00B21741">
        <w:rPr>
          <w:rFonts w:cs="B Nazanin"/>
          <w:rtl/>
          <w:lang w:bidi="fa-IR"/>
        </w:rPr>
        <w:t xml:space="preserve"> </w:t>
      </w:r>
      <w:r w:rsidRPr="00B21741">
        <w:rPr>
          <w:rFonts w:cs="B Nazanin" w:hint="cs"/>
          <w:rtl/>
          <w:lang w:bidi="fa-IR"/>
        </w:rPr>
        <w:t>ای</w:t>
      </w:r>
      <w:r w:rsidRPr="00B21741">
        <w:rPr>
          <w:rFonts w:cs="B Nazanin"/>
          <w:rtl/>
          <w:lang w:bidi="fa-IR"/>
        </w:rPr>
        <w:t xml:space="preserve"> </w:t>
      </w:r>
      <w:r w:rsidRPr="00B21741">
        <w:rPr>
          <w:rFonts w:cs="B Nazanin" w:hint="cs"/>
          <w:rtl/>
          <w:lang w:bidi="fa-IR"/>
        </w:rPr>
        <w:t>در</w:t>
      </w:r>
      <w:r w:rsidRPr="00B21741">
        <w:rPr>
          <w:rFonts w:cs="B Nazanin"/>
          <w:rtl/>
          <w:lang w:bidi="fa-IR"/>
        </w:rPr>
        <w:t xml:space="preserve"> </w:t>
      </w:r>
      <w:r w:rsidRPr="00B21741">
        <w:rPr>
          <w:rFonts w:cs="B Nazanin" w:hint="cs"/>
          <w:rtl/>
          <w:lang w:bidi="fa-IR"/>
        </w:rPr>
        <w:t>تمامی</w:t>
      </w:r>
      <w:r w:rsidRPr="00B21741">
        <w:rPr>
          <w:rFonts w:cs="B Nazanin"/>
          <w:rtl/>
          <w:lang w:bidi="fa-IR"/>
        </w:rPr>
        <w:t xml:space="preserve"> </w:t>
      </w:r>
      <w:r w:rsidRPr="00B21741">
        <w:rPr>
          <w:rFonts w:cs="B Nazanin" w:hint="cs"/>
          <w:rtl/>
          <w:lang w:bidi="fa-IR"/>
        </w:rPr>
        <w:t>جنبه</w:t>
      </w:r>
      <w:r w:rsidRPr="00B21741">
        <w:rPr>
          <w:rFonts w:cs="B Nazanin"/>
          <w:rtl/>
          <w:lang w:bidi="fa-IR"/>
        </w:rPr>
        <w:t xml:space="preserve"> </w:t>
      </w:r>
      <w:r w:rsidRPr="00B21741">
        <w:rPr>
          <w:rFonts w:cs="B Nazanin" w:hint="cs"/>
          <w:rtl/>
          <w:lang w:bidi="fa-IR"/>
        </w:rPr>
        <w:t>های</w:t>
      </w:r>
      <w:r w:rsidRPr="00B21741">
        <w:rPr>
          <w:rFonts w:cs="B Nazanin"/>
          <w:rtl/>
          <w:lang w:bidi="fa-IR"/>
        </w:rPr>
        <w:t xml:space="preserve"> </w:t>
      </w:r>
      <w:r w:rsidRPr="00B21741">
        <w:rPr>
          <w:rFonts w:cs="B Nazanin" w:hint="cs"/>
          <w:rtl/>
          <w:lang w:bidi="fa-IR"/>
        </w:rPr>
        <w:t>فعالیت</w:t>
      </w:r>
      <w:r w:rsidRPr="00B21741">
        <w:rPr>
          <w:rFonts w:cs="B Nazanin"/>
          <w:rtl/>
          <w:lang w:bidi="fa-IR"/>
        </w:rPr>
        <w:t xml:space="preserve"> </w:t>
      </w:r>
      <w:r w:rsidRPr="00B21741">
        <w:rPr>
          <w:rFonts w:cs="B Nazanin" w:hint="cs"/>
          <w:rtl/>
          <w:lang w:bidi="fa-IR"/>
        </w:rPr>
        <w:t>فرد</w:t>
      </w:r>
      <w:r w:rsidRPr="00B21741">
        <w:rPr>
          <w:rFonts w:cs="B Nazanin"/>
          <w:rtl/>
          <w:lang w:bidi="fa-IR"/>
        </w:rPr>
        <w:t xml:space="preserve"> </w:t>
      </w:r>
      <w:r w:rsidRPr="00B21741">
        <w:rPr>
          <w:rFonts w:cs="B Nazanin" w:hint="cs"/>
          <w:rtl/>
          <w:lang w:bidi="fa-IR"/>
        </w:rPr>
        <w:t>به</w:t>
      </w:r>
      <w:r w:rsidRPr="00B21741">
        <w:rPr>
          <w:rFonts w:cs="B Nazanin"/>
          <w:rtl/>
          <w:lang w:bidi="fa-IR"/>
        </w:rPr>
        <w:t xml:space="preserve"> </w:t>
      </w:r>
      <w:r w:rsidRPr="00B21741">
        <w:rPr>
          <w:rFonts w:cs="B Nazanin" w:hint="cs"/>
          <w:rtl/>
          <w:lang w:bidi="fa-IR"/>
        </w:rPr>
        <w:t>عنوان</w:t>
      </w:r>
      <w:r w:rsidRPr="00B21741">
        <w:rPr>
          <w:rFonts w:cs="B Nazanin"/>
          <w:rtl/>
          <w:lang w:bidi="fa-IR"/>
        </w:rPr>
        <w:t xml:space="preserve"> </w:t>
      </w:r>
      <w:r w:rsidRPr="00B21741">
        <w:rPr>
          <w:rFonts w:cs="B Nazanin" w:hint="cs"/>
          <w:rtl/>
          <w:lang w:bidi="fa-IR"/>
        </w:rPr>
        <w:t>پزشک</w:t>
      </w:r>
      <w:r w:rsidRPr="00B21741">
        <w:rPr>
          <w:rFonts w:ascii="Calibri" w:hAnsi="Calibri" w:cs="Calibri" w:hint="cs"/>
          <w:rtl/>
          <w:lang w:bidi="fa-IR"/>
        </w:rPr>
        <w:t> </w:t>
      </w:r>
      <w:r w:rsidRPr="00B21741">
        <w:rPr>
          <w:rFonts w:cs="B Nazanin"/>
          <w:rtl/>
          <w:lang w:bidi="fa-IR"/>
        </w:rPr>
        <w:t xml:space="preserve"> </w:t>
      </w:r>
      <w:r w:rsidRPr="00B21741">
        <w:rPr>
          <w:rFonts w:cs="B Nazanin" w:hint="cs"/>
          <w:rtl/>
          <w:lang w:bidi="fa-IR"/>
        </w:rPr>
        <w:t>قابل</w:t>
      </w:r>
      <w:r w:rsidRPr="00B21741">
        <w:rPr>
          <w:rFonts w:cs="B Nazanin"/>
          <w:rtl/>
          <w:lang w:bidi="fa-IR"/>
        </w:rPr>
        <w:t xml:space="preserve"> </w:t>
      </w:r>
      <w:r w:rsidRPr="00B21741">
        <w:rPr>
          <w:rFonts w:cs="B Nazanin" w:hint="cs"/>
          <w:rtl/>
          <w:lang w:bidi="fa-IR"/>
        </w:rPr>
        <w:t>رخ</w:t>
      </w:r>
      <w:r w:rsidRPr="00B21741">
        <w:rPr>
          <w:rFonts w:cs="B Nazanin"/>
          <w:rtl/>
          <w:lang w:bidi="fa-IR"/>
        </w:rPr>
        <w:t xml:space="preserve"> </w:t>
      </w:r>
      <w:r w:rsidRPr="00B21741">
        <w:rPr>
          <w:rFonts w:cs="B Nazanin" w:hint="cs"/>
          <w:rtl/>
          <w:lang w:bidi="fa-IR"/>
        </w:rPr>
        <w:t>دادن</w:t>
      </w:r>
      <w:r w:rsidRPr="00B21741">
        <w:rPr>
          <w:rFonts w:cs="B Nazanin"/>
          <w:rtl/>
          <w:lang w:bidi="fa-IR"/>
        </w:rPr>
        <w:t xml:space="preserve"> </w:t>
      </w:r>
      <w:r w:rsidRPr="00B21741">
        <w:rPr>
          <w:rFonts w:cs="B Nazanin" w:hint="cs"/>
          <w:rtl/>
          <w:lang w:bidi="fa-IR"/>
        </w:rPr>
        <w:t>است</w:t>
      </w:r>
      <w:r w:rsidRPr="00B21741">
        <w:rPr>
          <w:rFonts w:cs="B Nazanin"/>
          <w:rtl/>
          <w:lang w:bidi="fa-IR"/>
        </w:rPr>
        <w:t xml:space="preserve">" </w:t>
      </w:r>
      <w:r w:rsidRPr="00B21741">
        <w:rPr>
          <w:rFonts w:cs="B Nazanin" w:hint="cs"/>
          <w:rtl/>
          <w:lang w:bidi="fa-IR"/>
        </w:rPr>
        <w:t>و</w:t>
      </w:r>
      <w:r w:rsidRPr="00B21741">
        <w:rPr>
          <w:rFonts w:cs="B Nazanin"/>
          <w:rtl/>
          <w:lang w:bidi="fa-IR"/>
        </w:rPr>
        <w:t xml:space="preserve"> </w:t>
      </w:r>
      <w:r w:rsidRPr="00B21741">
        <w:rPr>
          <w:rFonts w:cs="B Nazanin" w:hint="cs"/>
          <w:rtl/>
          <w:lang w:bidi="fa-IR"/>
        </w:rPr>
        <w:t>الزام</w:t>
      </w:r>
      <w:r w:rsidRPr="00B21741">
        <w:rPr>
          <w:rFonts w:cs="B Nazanin"/>
          <w:rtl/>
          <w:lang w:bidi="fa-IR"/>
        </w:rPr>
        <w:t xml:space="preserve"> </w:t>
      </w:r>
      <w:r w:rsidRPr="00B21741">
        <w:rPr>
          <w:rFonts w:cs="B Nazanin" w:hint="cs"/>
          <w:rtl/>
          <w:lang w:bidi="fa-IR"/>
        </w:rPr>
        <w:t>شده</w:t>
      </w:r>
      <w:r w:rsidRPr="00B21741">
        <w:rPr>
          <w:rFonts w:cs="B Nazanin"/>
          <w:rtl/>
          <w:lang w:bidi="fa-IR"/>
        </w:rPr>
        <w:t xml:space="preserve"> </w:t>
      </w:r>
      <w:r w:rsidRPr="00B21741">
        <w:rPr>
          <w:rFonts w:cs="B Nazanin" w:hint="cs"/>
          <w:rtl/>
          <w:lang w:bidi="fa-IR"/>
        </w:rPr>
        <w:t>است</w:t>
      </w:r>
      <w:r w:rsidRPr="00B21741">
        <w:rPr>
          <w:rFonts w:cs="B Nazanin"/>
          <w:rtl/>
          <w:lang w:bidi="fa-IR"/>
        </w:rPr>
        <w:t xml:space="preserve"> </w:t>
      </w:r>
      <w:r w:rsidRPr="00B21741">
        <w:rPr>
          <w:rFonts w:cs="B Nazanin" w:hint="cs"/>
          <w:rtl/>
          <w:lang w:bidi="fa-IR"/>
        </w:rPr>
        <w:t>که</w:t>
      </w:r>
      <w:r w:rsidRPr="00B21741">
        <w:rPr>
          <w:rFonts w:cs="B Nazanin"/>
          <w:rtl/>
          <w:lang w:bidi="fa-IR"/>
        </w:rPr>
        <w:t xml:space="preserve"> </w:t>
      </w:r>
      <w:r w:rsidRPr="00B21741">
        <w:rPr>
          <w:rFonts w:cs="B Nazanin" w:hint="cs"/>
          <w:rtl/>
          <w:lang w:bidi="fa-IR"/>
        </w:rPr>
        <w:t>تمام</w:t>
      </w:r>
      <w:r w:rsidRPr="00B21741">
        <w:rPr>
          <w:rFonts w:cs="B Nazanin"/>
          <w:rtl/>
          <w:lang w:bidi="fa-IR"/>
        </w:rPr>
        <w:t xml:space="preserve"> </w:t>
      </w:r>
      <w:r w:rsidRPr="00B21741">
        <w:rPr>
          <w:rFonts w:cs="B Nazanin" w:hint="cs"/>
          <w:rtl/>
          <w:lang w:bidi="fa-IR"/>
        </w:rPr>
        <w:t>جنبه</w:t>
      </w:r>
      <w:r w:rsidRPr="00B21741">
        <w:rPr>
          <w:rFonts w:cs="B Nazanin"/>
          <w:rtl/>
          <w:lang w:bidi="fa-IR"/>
        </w:rPr>
        <w:t xml:space="preserve"> </w:t>
      </w:r>
      <w:r w:rsidRPr="00B21741">
        <w:rPr>
          <w:rFonts w:cs="B Nazanin" w:hint="cs"/>
          <w:rtl/>
          <w:lang w:bidi="fa-IR"/>
        </w:rPr>
        <w:t>های</w:t>
      </w:r>
      <w:r w:rsidRPr="00B21741">
        <w:rPr>
          <w:rFonts w:cs="B Nazanin"/>
          <w:rtl/>
          <w:lang w:bidi="fa-IR"/>
        </w:rPr>
        <w:t xml:space="preserve"> </w:t>
      </w:r>
      <w:r w:rsidRPr="00B21741">
        <w:rPr>
          <w:rFonts w:cs="B Nazanin" w:hint="cs"/>
          <w:rtl/>
          <w:lang w:bidi="fa-IR"/>
        </w:rPr>
        <w:t>رفتاری</w:t>
      </w:r>
      <w:r w:rsidRPr="00B21741">
        <w:rPr>
          <w:rFonts w:cs="B Nazanin"/>
          <w:rtl/>
          <w:lang w:bidi="fa-IR"/>
        </w:rPr>
        <w:t xml:space="preserve"> </w:t>
      </w:r>
      <w:r w:rsidRPr="00B21741">
        <w:rPr>
          <w:rFonts w:cs="B Nazanin" w:hint="cs"/>
          <w:rtl/>
          <w:lang w:bidi="fa-IR"/>
        </w:rPr>
        <w:t>اعم</w:t>
      </w:r>
      <w:r w:rsidRPr="00B21741">
        <w:rPr>
          <w:rFonts w:cs="B Nazanin"/>
          <w:rtl/>
          <w:lang w:bidi="fa-IR"/>
        </w:rPr>
        <w:t xml:space="preserve"> </w:t>
      </w:r>
      <w:r w:rsidRPr="00B21741">
        <w:rPr>
          <w:rFonts w:cs="B Nazanin" w:hint="cs"/>
          <w:rtl/>
          <w:lang w:bidi="fa-IR"/>
        </w:rPr>
        <w:t>از</w:t>
      </w:r>
      <w:r w:rsidRPr="00B21741">
        <w:rPr>
          <w:rFonts w:cs="B Nazanin"/>
          <w:rtl/>
          <w:lang w:bidi="fa-IR"/>
        </w:rPr>
        <w:t xml:space="preserve"> </w:t>
      </w:r>
      <w:r w:rsidRPr="00B21741">
        <w:rPr>
          <w:rFonts w:cs="B Nazanin" w:hint="cs"/>
          <w:rtl/>
          <w:lang w:bidi="fa-IR"/>
        </w:rPr>
        <w:t>مرافبت</w:t>
      </w:r>
      <w:r w:rsidRPr="00B21741">
        <w:rPr>
          <w:rFonts w:cs="B Nazanin"/>
          <w:rtl/>
          <w:lang w:bidi="fa-IR"/>
        </w:rPr>
        <w:t xml:space="preserve"> </w:t>
      </w:r>
      <w:r w:rsidRPr="00B21741">
        <w:rPr>
          <w:rFonts w:cs="B Nazanin" w:hint="cs"/>
          <w:rtl/>
          <w:lang w:bidi="fa-IR"/>
        </w:rPr>
        <w:t>از</w:t>
      </w:r>
      <w:r w:rsidRPr="00B21741">
        <w:rPr>
          <w:rFonts w:cs="B Nazanin"/>
          <w:rtl/>
          <w:lang w:bidi="fa-IR"/>
        </w:rPr>
        <w:t xml:space="preserve"> </w:t>
      </w:r>
      <w:r w:rsidRPr="00B21741">
        <w:rPr>
          <w:rFonts w:cs="B Nazanin" w:hint="cs"/>
          <w:rtl/>
          <w:lang w:bidi="fa-IR"/>
        </w:rPr>
        <w:t>بیمار،</w:t>
      </w:r>
      <w:r w:rsidRPr="00B21741">
        <w:rPr>
          <w:rFonts w:cs="B Nazanin"/>
          <w:rtl/>
          <w:lang w:bidi="fa-IR"/>
        </w:rPr>
        <w:t xml:space="preserve"> </w:t>
      </w:r>
      <w:r w:rsidRPr="00B21741">
        <w:rPr>
          <w:rFonts w:cs="B Nazanin" w:hint="cs"/>
          <w:rtl/>
          <w:lang w:bidi="fa-IR"/>
        </w:rPr>
        <w:t>روابط</w:t>
      </w:r>
      <w:r w:rsidRPr="00B21741">
        <w:rPr>
          <w:rFonts w:cs="B Nazanin"/>
          <w:rtl/>
          <w:lang w:bidi="fa-IR"/>
        </w:rPr>
        <w:t xml:space="preserve"> </w:t>
      </w:r>
      <w:r w:rsidRPr="00B21741">
        <w:rPr>
          <w:rFonts w:cs="B Nazanin" w:hint="cs"/>
          <w:rtl/>
          <w:lang w:bidi="fa-IR"/>
        </w:rPr>
        <w:t>با</w:t>
      </w:r>
      <w:r w:rsidRPr="00B21741">
        <w:rPr>
          <w:rFonts w:cs="B Nazanin"/>
          <w:rtl/>
          <w:lang w:bidi="fa-IR"/>
        </w:rPr>
        <w:t xml:space="preserve"> </w:t>
      </w:r>
      <w:r w:rsidRPr="00B21741">
        <w:rPr>
          <w:rFonts w:cs="B Nazanin" w:hint="cs"/>
          <w:rtl/>
          <w:lang w:bidi="fa-IR"/>
        </w:rPr>
        <w:t>همکاران</w:t>
      </w:r>
      <w:r w:rsidRPr="00B21741">
        <w:rPr>
          <w:rFonts w:cs="B Nazanin"/>
          <w:rtl/>
          <w:lang w:bidi="fa-IR"/>
        </w:rPr>
        <w:t xml:space="preserve"> </w:t>
      </w:r>
      <w:r w:rsidRPr="00B21741">
        <w:rPr>
          <w:rFonts w:cs="B Nazanin" w:hint="cs"/>
          <w:rtl/>
          <w:lang w:bidi="fa-IR"/>
        </w:rPr>
        <w:t>و</w:t>
      </w:r>
      <w:r w:rsidRPr="00B21741">
        <w:rPr>
          <w:rFonts w:cs="B Nazanin"/>
          <w:rtl/>
          <w:lang w:bidi="fa-IR"/>
        </w:rPr>
        <w:t xml:space="preserve"> </w:t>
      </w:r>
      <w:r w:rsidRPr="00B21741">
        <w:rPr>
          <w:rFonts w:cs="B Nazanin" w:hint="cs"/>
          <w:rtl/>
          <w:lang w:bidi="fa-IR"/>
        </w:rPr>
        <w:t>فعالیت</w:t>
      </w:r>
      <w:r w:rsidRPr="00B21741">
        <w:rPr>
          <w:rFonts w:cs="B Nazanin"/>
          <w:rtl/>
          <w:lang w:bidi="fa-IR"/>
        </w:rPr>
        <w:t xml:space="preserve"> </w:t>
      </w:r>
      <w:r w:rsidRPr="00B21741">
        <w:rPr>
          <w:rFonts w:cs="B Nazanin" w:hint="cs"/>
          <w:rtl/>
          <w:lang w:bidi="fa-IR"/>
        </w:rPr>
        <w:t>در</w:t>
      </w:r>
      <w:r w:rsidRPr="00B21741">
        <w:rPr>
          <w:rFonts w:cs="B Nazanin"/>
          <w:rtl/>
          <w:lang w:bidi="fa-IR"/>
        </w:rPr>
        <w:t xml:space="preserve"> </w:t>
      </w:r>
      <w:r w:rsidRPr="00B21741">
        <w:rPr>
          <w:rFonts w:cs="B Nazanin" w:hint="cs"/>
          <w:rtl/>
          <w:lang w:bidi="fa-IR"/>
        </w:rPr>
        <w:t>جهت</w:t>
      </w:r>
      <w:r w:rsidRPr="00B21741">
        <w:rPr>
          <w:rFonts w:cs="B Nazanin"/>
          <w:rtl/>
          <w:lang w:bidi="fa-IR"/>
        </w:rPr>
        <w:t xml:space="preserve"> </w:t>
      </w:r>
      <w:r w:rsidRPr="00B21741">
        <w:rPr>
          <w:rFonts w:cs="B Nazanin" w:hint="cs"/>
          <w:rtl/>
          <w:lang w:bidi="fa-IR"/>
        </w:rPr>
        <w:t>ارتقای</w:t>
      </w:r>
      <w:r w:rsidRPr="00B21741">
        <w:rPr>
          <w:rFonts w:cs="B Nazanin"/>
          <w:rtl/>
          <w:lang w:bidi="fa-IR"/>
        </w:rPr>
        <w:t xml:space="preserve"> </w:t>
      </w:r>
      <w:r w:rsidRPr="00B21741">
        <w:rPr>
          <w:rFonts w:cs="B Nazanin" w:hint="cs"/>
          <w:rtl/>
          <w:lang w:bidi="fa-IR"/>
        </w:rPr>
        <w:t>سلامت</w:t>
      </w:r>
      <w:r w:rsidRPr="00B21741">
        <w:rPr>
          <w:rFonts w:cs="B Nazanin"/>
          <w:rtl/>
          <w:lang w:bidi="fa-IR"/>
        </w:rPr>
        <w:t xml:space="preserve"> </w:t>
      </w:r>
      <w:r w:rsidRPr="00B21741">
        <w:rPr>
          <w:rFonts w:cs="B Nazanin" w:hint="cs"/>
          <w:rtl/>
          <w:lang w:bidi="fa-IR"/>
        </w:rPr>
        <w:t>جامعه</w:t>
      </w:r>
      <w:r w:rsidRPr="00B21741">
        <w:rPr>
          <w:rFonts w:cs="B Nazanin"/>
          <w:rtl/>
          <w:lang w:bidi="fa-IR"/>
        </w:rPr>
        <w:t xml:space="preserve"> </w:t>
      </w:r>
      <w:r w:rsidRPr="00B21741">
        <w:rPr>
          <w:rFonts w:cs="B Nazanin" w:hint="cs"/>
          <w:rtl/>
          <w:lang w:bidi="fa-IR"/>
        </w:rPr>
        <w:t>در</w:t>
      </w:r>
      <w:r w:rsidRPr="00B21741">
        <w:rPr>
          <w:rFonts w:cs="B Nazanin"/>
          <w:rtl/>
          <w:lang w:bidi="fa-IR"/>
        </w:rPr>
        <w:t xml:space="preserve"> </w:t>
      </w:r>
      <w:r w:rsidRPr="00B21741">
        <w:rPr>
          <w:rFonts w:cs="B Nazanin" w:hint="cs"/>
          <w:rtl/>
          <w:lang w:bidi="fa-IR"/>
        </w:rPr>
        <w:t>همه</w:t>
      </w:r>
      <w:r w:rsidRPr="00B21741">
        <w:rPr>
          <w:rFonts w:cs="B Nazanin"/>
          <w:rtl/>
          <w:lang w:bidi="fa-IR"/>
        </w:rPr>
        <w:t xml:space="preserve"> </w:t>
      </w:r>
      <w:r w:rsidRPr="00B21741">
        <w:rPr>
          <w:rFonts w:cs="B Nazanin" w:hint="cs"/>
          <w:rtl/>
          <w:lang w:bidi="fa-IR"/>
        </w:rPr>
        <w:t>سطوح</w:t>
      </w:r>
      <w:r w:rsidRPr="00B21741">
        <w:rPr>
          <w:rFonts w:cs="B Nazanin"/>
          <w:rtl/>
          <w:lang w:bidi="fa-IR"/>
        </w:rPr>
        <w:t xml:space="preserve"> </w:t>
      </w:r>
      <w:r w:rsidRPr="00B21741">
        <w:rPr>
          <w:rFonts w:cs="B Nazanin" w:hint="cs"/>
          <w:rtl/>
          <w:lang w:bidi="fa-IR"/>
        </w:rPr>
        <w:t>مدنظر</w:t>
      </w:r>
      <w:r w:rsidRPr="00B21741">
        <w:rPr>
          <w:rFonts w:cs="B Nazanin"/>
          <w:rtl/>
          <w:lang w:bidi="fa-IR"/>
        </w:rPr>
        <w:t xml:space="preserve"> </w:t>
      </w:r>
      <w:r w:rsidRPr="00B21741">
        <w:rPr>
          <w:rFonts w:cs="B Nazanin" w:hint="cs"/>
          <w:rtl/>
          <w:lang w:bidi="fa-IR"/>
        </w:rPr>
        <w:t>قرار</w:t>
      </w:r>
      <w:r w:rsidRPr="00B21741">
        <w:rPr>
          <w:rFonts w:cs="B Nazanin"/>
          <w:rtl/>
          <w:lang w:bidi="fa-IR"/>
        </w:rPr>
        <w:t xml:space="preserve"> </w:t>
      </w:r>
      <w:r w:rsidRPr="00B21741">
        <w:rPr>
          <w:rFonts w:cs="B Nazanin" w:hint="cs"/>
          <w:rtl/>
          <w:lang w:bidi="fa-IR"/>
        </w:rPr>
        <w:t>گیرد</w:t>
      </w:r>
      <w:r w:rsidRPr="00B21741">
        <w:rPr>
          <w:rFonts w:cs="B Nazanin"/>
          <w:rtl/>
          <w:lang w:bidi="fa-IR"/>
        </w:rPr>
        <w:t>.</w:t>
      </w:r>
    </w:p>
    <w:p w14:paraId="3C71A9AC" w14:textId="77777777" w:rsidR="00B21741" w:rsidRDefault="00B21741" w:rsidP="00B21741">
      <w:pPr>
        <w:pStyle w:val="NormalWeb"/>
        <w:bidi/>
        <w:spacing w:before="0" w:beforeAutospacing="0" w:after="0" w:afterAutospacing="0"/>
        <w:jc w:val="both"/>
        <w:rPr>
          <w:rFonts w:cs="B Nazanin"/>
          <w:rtl/>
          <w:lang w:bidi="fa-IR"/>
        </w:rPr>
      </w:pPr>
      <w:r w:rsidRPr="00B21741">
        <w:rPr>
          <w:rFonts w:cs="B Nazanin"/>
          <w:rtl/>
          <w:lang w:bidi="fa-IR"/>
        </w:rPr>
        <w:t xml:space="preserve">نکته: رعایت اصول رفتار حرفه ای تنها شامل فضای حقیقی نیست، بلکه رفتار در فضای مجازی را هم شامل می شود. چرا که بسیاری از ارتباطات حرفه ای، آموزش ها، درمان ها و مانند آن به شکل روزافزونی در فضای مجازی اتفاق می افتد. </w:t>
      </w:r>
      <w:r w:rsidRPr="00B21741">
        <w:rPr>
          <w:rFonts w:ascii="Calibri" w:hAnsi="Calibri" w:cs="Calibri" w:hint="cs"/>
          <w:rtl/>
          <w:lang w:bidi="fa-IR"/>
        </w:rPr>
        <w:t> </w:t>
      </w:r>
    </w:p>
    <w:p w14:paraId="2DD2FC43" w14:textId="3209C906" w:rsidR="00B21741" w:rsidRPr="00B21741" w:rsidRDefault="00B21741" w:rsidP="00B21741">
      <w:pPr>
        <w:pStyle w:val="NormalWeb"/>
        <w:bidi/>
        <w:spacing w:before="0" w:beforeAutospacing="0" w:after="0" w:afterAutospacing="0"/>
        <w:jc w:val="both"/>
        <w:rPr>
          <w:rFonts w:cs="B Nazanin"/>
          <w:rtl/>
          <w:lang w:bidi="fa-IR"/>
        </w:rPr>
      </w:pPr>
      <w:r w:rsidRPr="00B21741">
        <w:rPr>
          <w:rFonts w:cs="B Nazanin"/>
          <w:rtl/>
          <w:lang w:bidi="fa-IR"/>
        </w:rPr>
        <w:t>ارزیابی دستیاران شامل بررسی رفتار ایشان در محیط های زیر است:</w:t>
      </w:r>
    </w:p>
    <w:p w14:paraId="47AA34EF" w14:textId="77777777" w:rsidR="00B21741" w:rsidRDefault="00B21741" w:rsidP="00B21741">
      <w:pPr>
        <w:pStyle w:val="NormalWeb"/>
        <w:bidi/>
        <w:spacing w:after="0"/>
        <w:jc w:val="both"/>
        <w:rPr>
          <w:rFonts w:cs="B Nazanin"/>
          <w:rtl/>
        </w:rPr>
      </w:pPr>
      <w:r w:rsidRPr="00B21741">
        <w:rPr>
          <w:rFonts w:cs="B Nazanin"/>
          <w:rtl/>
        </w:rPr>
        <w:t>-</w:t>
      </w:r>
      <w:r w:rsidRPr="00B21741">
        <w:rPr>
          <w:rFonts w:ascii="Calibri" w:hAnsi="Calibri" w:cs="Calibri" w:hint="cs"/>
          <w:rtl/>
        </w:rPr>
        <w:t> </w:t>
      </w:r>
      <w:r w:rsidRPr="00B21741">
        <w:rPr>
          <w:rFonts w:cs="B Nazanin"/>
          <w:rtl/>
          <w:lang w:bidi="fa-IR"/>
        </w:rPr>
        <w:t>محیط بخش، درمانگاه، محیط های آموزشی و عمومی بیمارستان و رفتار ایشان با مراجعان، همراهان بیمار و همکاران رده های مختلف</w:t>
      </w:r>
    </w:p>
    <w:p w14:paraId="1613BE62" w14:textId="0422D74C" w:rsidR="00B21741" w:rsidRPr="00B21741" w:rsidRDefault="00B21741" w:rsidP="00B21741">
      <w:pPr>
        <w:pStyle w:val="NormalWeb"/>
        <w:bidi/>
        <w:spacing w:after="0"/>
        <w:jc w:val="both"/>
        <w:rPr>
          <w:rFonts w:cs="B Nazanin"/>
          <w:rtl/>
        </w:rPr>
      </w:pPr>
      <w:r w:rsidRPr="00B21741">
        <w:rPr>
          <w:rFonts w:cs="B Nazanin"/>
          <w:rtl/>
        </w:rPr>
        <w:t>-</w:t>
      </w:r>
      <w:r w:rsidRPr="00B21741">
        <w:rPr>
          <w:rFonts w:ascii="Calibri" w:hAnsi="Calibri" w:cs="Calibri" w:hint="cs"/>
          <w:rtl/>
        </w:rPr>
        <w:t> </w:t>
      </w:r>
      <w:r w:rsidRPr="00B21741">
        <w:rPr>
          <w:rFonts w:cs="B Nazanin"/>
          <w:rtl/>
          <w:lang w:bidi="fa-IR"/>
        </w:rPr>
        <w:t>ارائه خدمات آموزشی، درمانی و مشاوره ای در جامعه از جمله خدمات حضوری و غیرحضوری در قالب مراکز ارائه دهنده خدمات یا سایت ها و برنامه های کاربردی مختلف مانند اسنپ، اینستاگرام، واتس اپ، تلگرام و مانند آن</w:t>
      </w:r>
    </w:p>
    <w:p w14:paraId="0E7B7C56" w14:textId="67BD82BF" w:rsidR="00B21741" w:rsidRDefault="00B21741" w:rsidP="00B21741">
      <w:pPr>
        <w:pStyle w:val="NormalWeb"/>
        <w:bidi/>
        <w:spacing w:after="0"/>
        <w:jc w:val="both"/>
        <w:rPr>
          <w:rFonts w:ascii="Calibri" w:hAnsi="Calibri" w:cs="Calibri"/>
          <w:rtl/>
          <w:lang w:bidi="fa-IR"/>
        </w:rPr>
      </w:pPr>
      <w:r w:rsidRPr="00B21741">
        <w:rPr>
          <w:rFonts w:cs="B Nazanin"/>
          <w:rtl/>
          <w:lang w:bidi="fa-IR"/>
        </w:rPr>
        <w:t>بروز رفتارهای غیرعلمی و غیرحرفه ای در کلیه موارد فوق در کمیته بررسی رفتار حرفه ای دستیاران قابل پیگیری و رسیدگی است.</w:t>
      </w:r>
      <w:r w:rsidRPr="00B21741">
        <w:rPr>
          <w:rFonts w:ascii="Calibri" w:hAnsi="Calibri" w:cs="Calibri" w:hint="cs"/>
          <w:rtl/>
          <w:lang w:bidi="fa-IR"/>
        </w:rPr>
        <w:t> </w:t>
      </w:r>
    </w:p>
    <w:p w14:paraId="6C4DD5FD" w14:textId="77777777" w:rsidR="00B21741" w:rsidRPr="00B21741" w:rsidRDefault="00B21741" w:rsidP="00B21741">
      <w:pPr>
        <w:pStyle w:val="NormalWeb"/>
        <w:bidi/>
        <w:spacing w:after="0"/>
        <w:jc w:val="both"/>
        <w:rPr>
          <w:rFonts w:cs="B Nazanin"/>
        </w:rPr>
      </w:pPr>
    </w:p>
    <w:p w14:paraId="7FB646D6" w14:textId="77777777" w:rsidR="00B21741" w:rsidRDefault="00B21741" w:rsidP="00B21741">
      <w:pPr>
        <w:pStyle w:val="NormalWeb"/>
        <w:bidi/>
        <w:spacing w:before="0" w:beforeAutospacing="0" w:after="0" w:afterAutospacing="0"/>
        <w:jc w:val="both"/>
        <w:rPr>
          <w:rFonts w:cs="B Nazanin"/>
          <w:rtl/>
          <w:lang w:bidi="fa-IR"/>
        </w:rPr>
      </w:pPr>
    </w:p>
    <w:sectPr w:rsidR="00B21741" w:rsidSect="00E53608">
      <w:pgSz w:w="11906" w:h="16838"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hnam shariati" w:date="2019-08-17T08:50:00Z" w:initials="bs">
    <w:p w14:paraId="34D5AE7C" w14:textId="5E08E426" w:rsidR="00C305CE" w:rsidRDefault="00C305CE">
      <w:pPr>
        <w:pStyle w:val="CommentText"/>
      </w:pPr>
      <w:r>
        <w:rPr>
          <w:rStyle w:val="CommentReference"/>
        </w:rPr>
        <w:annotationRef/>
      </w:r>
      <w:r>
        <w:rPr>
          <w:rFonts w:hint="cs"/>
          <w:rtl/>
        </w:rPr>
        <w:t>اگر بورد حذف بشه میتونن بیشتر بیان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5AE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5AE7C" w16cid:durableId="21023E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35A2C"/>
    <w:multiLevelType w:val="multilevel"/>
    <w:tmpl w:val="9F4CD55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15899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nam shariati">
    <w15:presenceInfo w15:providerId="Windows Live" w15:userId="e4b8887558c28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0Mja0MLUwMTK2MDFU0lEKTi0uzszPAykwqgUA+5uBxiwAAAA="/>
  </w:docVars>
  <w:rsids>
    <w:rsidRoot w:val="005B77F6"/>
    <w:rsid w:val="00012717"/>
    <w:rsid w:val="00015899"/>
    <w:rsid w:val="00024AA9"/>
    <w:rsid w:val="00025860"/>
    <w:rsid w:val="00043E03"/>
    <w:rsid w:val="000D61A4"/>
    <w:rsid w:val="000E77B7"/>
    <w:rsid w:val="000F6D19"/>
    <w:rsid w:val="001129CE"/>
    <w:rsid w:val="00124F7A"/>
    <w:rsid w:val="00160698"/>
    <w:rsid w:val="001728D1"/>
    <w:rsid w:val="001A6D04"/>
    <w:rsid w:val="001A7DEA"/>
    <w:rsid w:val="00207CB7"/>
    <w:rsid w:val="00241F59"/>
    <w:rsid w:val="0026267F"/>
    <w:rsid w:val="002643CC"/>
    <w:rsid w:val="00266EF7"/>
    <w:rsid w:val="00277DA2"/>
    <w:rsid w:val="002C0FC3"/>
    <w:rsid w:val="002C79E6"/>
    <w:rsid w:val="002D33D5"/>
    <w:rsid w:val="002F63AD"/>
    <w:rsid w:val="00301634"/>
    <w:rsid w:val="0030555D"/>
    <w:rsid w:val="00345621"/>
    <w:rsid w:val="003525C7"/>
    <w:rsid w:val="00383A89"/>
    <w:rsid w:val="003D2061"/>
    <w:rsid w:val="004256FF"/>
    <w:rsid w:val="004455C0"/>
    <w:rsid w:val="00470548"/>
    <w:rsid w:val="004734D0"/>
    <w:rsid w:val="00487E1F"/>
    <w:rsid w:val="00490C63"/>
    <w:rsid w:val="00491BAD"/>
    <w:rsid w:val="004A6F66"/>
    <w:rsid w:val="004C364F"/>
    <w:rsid w:val="00510EB0"/>
    <w:rsid w:val="00537D51"/>
    <w:rsid w:val="00560BA6"/>
    <w:rsid w:val="005B77F6"/>
    <w:rsid w:val="005D7A2D"/>
    <w:rsid w:val="005E17D0"/>
    <w:rsid w:val="005E65B5"/>
    <w:rsid w:val="005E6708"/>
    <w:rsid w:val="005F139A"/>
    <w:rsid w:val="006041E1"/>
    <w:rsid w:val="00604AD1"/>
    <w:rsid w:val="00611C91"/>
    <w:rsid w:val="00622285"/>
    <w:rsid w:val="00630DCB"/>
    <w:rsid w:val="006336BC"/>
    <w:rsid w:val="00690CCB"/>
    <w:rsid w:val="006A3E99"/>
    <w:rsid w:val="006F3EF7"/>
    <w:rsid w:val="0071602B"/>
    <w:rsid w:val="00730456"/>
    <w:rsid w:val="00732FB4"/>
    <w:rsid w:val="00733925"/>
    <w:rsid w:val="0079182A"/>
    <w:rsid w:val="007B2025"/>
    <w:rsid w:val="007D2C19"/>
    <w:rsid w:val="007F0C28"/>
    <w:rsid w:val="007F14E0"/>
    <w:rsid w:val="00825E48"/>
    <w:rsid w:val="00843EDA"/>
    <w:rsid w:val="008504C0"/>
    <w:rsid w:val="00854A36"/>
    <w:rsid w:val="00872E0F"/>
    <w:rsid w:val="00873D44"/>
    <w:rsid w:val="0089140A"/>
    <w:rsid w:val="008A72C5"/>
    <w:rsid w:val="009444BE"/>
    <w:rsid w:val="00947CA1"/>
    <w:rsid w:val="009633D8"/>
    <w:rsid w:val="00972EBF"/>
    <w:rsid w:val="00992499"/>
    <w:rsid w:val="009E53FA"/>
    <w:rsid w:val="00A10813"/>
    <w:rsid w:val="00A12150"/>
    <w:rsid w:val="00A85948"/>
    <w:rsid w:val="00A86775"/>
    <w:rsid w:val="00AB37AE"/>
    <w:rsid w:val="00AB535F"/>
    <w:rsid w:val="00B21741"/>
    <w:rsid w:val="00B63786"/>
    <w:rsid w:val="00B94A3D"/>
    <w:rsid w:val="00BA091E"/>
    <w:rsid w:val="00BC6666"/>
    <w:rsid w:val="00BF337E"/>
    <w:rsid w:val="00BF7B4F"/>
    <w:rsid w:val="00C26A94"/>
    <w:rsid w:val="00C305CE"/>
    <w:rsid w:val="00C36468"/>
    <w:rsid w:val="00C50BF6"/>
    <w:rsid w:val="00C9532E"/>
    <w:rsid w:val="00CA0FDE"/>
    <w:rsid w:val="00CB4410"/>
    <w:rsid w:val="00CB65BB"/>
    <w:rsid w:val="00D01EE9"/>
    <w:rsid w:val="00D1044D"/>
    <w:rsid w:val="00D724FE"/>
    <w:rsid w:val="00D9512B"/>
    <w:rsid w:val="00E07E9D"/>
    <w:rsid w:val="00E53608"/>
    <w:rsid w:val="00E54C2E"/>
    <w:rsid w:val="00E76021"/>
    <w:rsid w:val="00ED0947"/>
    <w:rsid w:val="00ED5D7F"/>
    <w:rsid w:val="00F30A09"/>
    <w:rsid w:val="00F4676E"/>
    <w:rsid w:val="00F54C0C"/>
    <w:rsid w:val="00F54C9C"/>
    <w:rsid w:val="00F5785A"/>
    <w:rsid w:val="00F73F26"/>
    <w:rsid w:val="00F92926"/>
    <w:rsid w:val="00F9384D"/>
    <w:rsid w:val="00F96F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C62D"/>
  <w15:docId w15:val="{6C5A955E-3275-4B9B-AA87-C7EDC1C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4D"/>
  </w:style>
  <w:style w:type="paragraph" w:styleId="Heading1">
    <w:name w:val="heading 1"/>
    <w:basedOn w:val="Normal"/>
    <w:next w:val="Normal"/>
    <w:link w:val="Heading1Char"/>
    <w:uiPriority w:val="9"/>
    <w:qFormat/>
    <w:rsid w:val="005B77F6"/>
    <w:pPr>
      <w:keepNext/>
      <w:keepLines/>
      <w:bidi/>
      <w:spacing w:before="480" w:after="0"/>
      <w:outlineLvl w:val="0"/>
    </w:pPr>
    <w:rPr>
      <w:rFonts w:asciiTheme="majorHAnsi" w:eastAsiaTheme="majorEastAsia" w:hAnsiTheme="majorHAnsi" w:cs="B Nazanin"/>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5B77F6"/>
    <w:pPr>
      <w:keepNext/>
      <w:keepLines/>
      <w:bidi/>
      <w:spacing w:before="200" w:after="0"/>
      <w:outlineLvl w:val="1"/>
    </w:pPr>
    <w:rPr>
      <w:rFonts w:asciiTheme="majorHAnsi" w:eastAsiaTheme="majorEastAsia" w:hAnsiTheme="majorHAnsi" w:cs="B Nazanin"/>
      <w:b/>
      <w:bCs/>
      <w:color w:val="4F81BD" w:themeColor="accent1"/>
      <w:sz w:val="26"/>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77F6"/>
    <w:rPr>
      <w:rFonts w:asciiTheme="majorHAnsi" w:eastAsiaTheme="majorEastAsia" w:hAnsiTheme="majorHAnsi" w:cs="B Nazanin"/>
      <w:b/>
      <w:bCs/>
      <w:color w:val="365F91" w:themeColor="accent1" w:themeShade="BF"/>
      <w:sz w:val="28"/>
      <w:szCs w:val="28"/>
      <w:lang w:bidi="fa-IR"/>
    </w:rPr>
  </w:style>
  <w:style w:type="character" w:customStyle="1" w:styleId="Heading2Char">
    <w:name w:val="Heading 2 Char"/>
    <w:basedOn w:val="DefaultParagraphFont"/>
    <w:link w:val="Heading2"/>
    <w:uiPriority w:val="9"/>
    <w:rsid w:val="005B77F6"/>
    <w:rPr>
      <w:rFonts w:asciiTheme="majorHAnsi" w:eastAsiaTheme="majorEastAsia" w:hAnsiTheme="majorHAnsi" w:cs="B Nazanin"/>
      <w:b/>
      <w:bCs/>
      <w:color w:val="4F81BD" w:themeColor="accent1"/>
      <w:sz w:val="26"/>
      <w:szCs w:val="26"/>
      <w:lang w:bidi="fa-IR"/>
    </w:rPr>
  </w:style>
  <w:style w:type="paragraph" w:styleId="BalloonText">
    <w:name w:val="Balloon Text"/>
    <w:basedOn w:val="Normal"/>
    <w:link w:val="BalloonTextChar"/>
    <w:uiPriority w:val="99"/>
    <w:semiHidden/>
    <w:unhideWhenUsed/>
    <w:rsid w:val="004A6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66"/>
    <w:rPr>
      <w:rFonts w:ascii="Tahoma" w:hAnsi="Tahoma" w:cs="Tahoma"/>
      <w:sz w:val="16"/>
      <w:szCs w:val="16"/>
    </w:rPr>
  </w:style>
  <w:style w:type="character" w:styleId="CommentReference">
    <w:name w:val="annotation reference"/>
    <w:basedOn w:val="DefaultParagraphFont"/>
    <w:uiPriority w:val="99"/>
    <w:semiHidden/>
    <w:unhideWhenUsed/>
    <w:rsid w:val="00C305CE"/>
    <w:rPr>
      <w:sz w:val="16"/>
      <w:szCs w:val="16"/>
    </w:rPr>
  </w:style>
  <w:style w:type="paragraph" w:styleId="CommentText">
    <w:name w:val="annotation text"/>
    <w:basedOn w:val="Normal"/>
    <w:link w:val="CommentTextChar"/>
    <w:uiPriority w:val="99"/>
    <w:semiHidden/>
    <w:unhideWhenUsed/>
    <w:rsid w:val="00C305CE"/>
    <w:pPr>
      <w:spacing w:line="240" w:lineRule="auto"/>
    </w:pPr>
    <w:rPr>
      <w:sz w:val="20"/>
      <w:szCs w:val="20"/>
    </w:rPr>
  </w:style>
  <w:style w:type="character" w:customStyle="1" w:styleId="CommentTextChar">
    <w:name w:val="Comment Text Char"/>
    <w:basedOn w:val="DefaultParagraphFont"/>
    <w:link w:val="CommentText"/>
    <w:uiPriority w:val="99"/>
    <w:semiHidden/>
    <w:rsid w:val="00C305CE"/>
    <w:rPr>
      <w:sz w:val="20"/>
      <w:szCs w:val="20"/>
    </w:rPr>
  </w:style>
  <w:style w:type="paragraph" w:styleId="CommentSubject">
    <w:name w:val="annotation subject"/>
    <w:basedOn w:val="CommentText"/>
    <w:next w:val="CommentText"/>
    <w:link w:val="CommentSubjectChar"/>
    <w:uiPriority w:val="99"/>
    <w:semiHidden/>
    <w:unhideWhenUsed/>
    <w:rsid w:val="00C305CE"/>
    <w:rPr>
      <w:b/>
      <w:bCs/>
    </w:rPr>
  </w:style>
  <w:style w:type="character" w:customStyle="1" w:styleId="CommentSubjectChar">
    <w:name w:val="Comment Subject Char"/>
    <w:basedOn w:val="CommentTextChar"/>
    <w:link w:val="CommentSubject"/>
    <w:uiPriority w:val="99"/>
    <w:semiHidden/>
    <w:rsid w:val="00C305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652">
      <w:bodyDiv w:val="1"/>
      <w:marLeft w:val="0"/>
      <w:marRight w:val="0"/>
      <w:marTop w:val="0"/>
      <w:marBottom w:val="0"/>
      <w:divBdr>
        <w:top w:val="none" w:sz="0" w:space="0" w:color="auto"/>
        <w:left w:val="none" w:sz="0" w:space="0" w:color="auto"/>
        <w:bottom w:val="none" w:sz="0" w:space="0" w:color="auto"/>
        <w:right w:val="none" w:sz="0" w:space="0" w:color="auto"/>
      </w:divBdr>
    </w:div>
    <w:div w:id="58211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5247-3E24-4693-AAAE-3D7F7F61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کمیته  اخلاق حرفه‌ای؛ گروه روانپزشکی دانشگاه علوم پزشکی ایران</vt:lpstr>
      <vt:lpstr>    شرکت در برنامه‌های عمومی گروه</vt:lpstr>
      <vt:lpstr>    غیبت موجه در برنامه‌های آموزشی عمومی</vt:lpstr>
      <vt:lpstr>    آیین نامه اجرایی محاسبه نمره</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rasoulian.m@gmail.com</dc:creator>
  <cp:keywords/>
  <dc:description/>
  <cp:lastModifiedBy>behnam shariati</cp:lastModifiedBy>
  <cp:revision>1</cp:revision>
  <cp:lastPrinted>2018-10-03T04:48:00Z</cp:lastPrinted>
  <dcterms:created xsi:type="dcterms:W3CDTF">2022-09-08T15:06:00Z</dcterms:created>
  <dcterms:modified xsi:type="dcterms:W3CDTF">2022-09-20T17:54:00Z</dcterms:modified>
</cp:coreProperties>
</file>